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B0" w:rsidRDefault="003F45B0">
      <w:pPr>
        <w:pStyle w:val="ConsPlusTitle"/>
        <w:jc w:val="center"/>
      </w:pPr>
      <w:r>
        <w:t>НОВОКУЗНЕЦКИЙ ГОРОДСКОЙ СОВЕТ НАРОДНЫХ ДЕПУТАТОВ</w:t>
      </w:r>
    </w:p>
    <w:p w:rsidR="003F45B0" w:rsidRDefault="003F45B0">
      <w:pPr>
        <w:pStyle w:val="ConsPlusTitle"/>
        <w:jc w:val="center"/>
      </w:pPr>
    </w:p>
    <w:p w:rsidR="003F45B0" w:rsidRDefault="003F45B0">
      <w:pPr>
        <w:pStyle w:val="ConsPlusTitle"/>
        <w:jc w:val="center"/>
      </w:pPr>
      <w:r>
        <w:t>РЕШЕНИЕ</w:t>
      </w:r>
    </w:p>
    <w:p w:rsidR="003F45B0" w:rsidRDefault="003F45B0">
      <w:pPr>
        <w:pStyle w:val="ConsPlusTitle"/>
        <w:jc w:val="center"/>
      </w:pPr>
      <w:r>
        <w:t>от 31 января 2012 г. N 1/6</w:t>
      </w:r>
    </w:p>
    <w:p w:rsidR="003F45B0" w:rsidRDefault="003F45B0">
      <w:pPr>
        <w:pStyle w:val="ConsPlusTitle"/>
        <w:jc w:val="center"/>
      </w:pPr>
    </w:p>
    <w:p w:rsidR="003F45B0" w:rsidRDefault="003F45B0">
      <w:pPr>
        <w:pStyle w:val="ConsPlusTitle"/>
        <w:jc w:val="center"/>
      </w:pPr>
      <w:r>
        <w:t>ОБ УТВЕРЖДЕНИИ ПРАВИЛ ЗЕМЛЕПОЛЬЗОВАНИЯ И ЗАСТРОЙКИ</w:t>
      </w:r>
    </w:p>
    <w:p w:rsidR="003F45B0" w:rsidRDefault="003F45B0">
      <w:pPr>
        <w:pStyle w:val="ConsPlusTitle"/>
        <w:jc w:val="center"/>
      </w:pPr>
      <w:r>
        <w:t>ГОРОДА НОВОКУЗНЕЦКА</w:t>
      </w:r>
    </w:p>
    <w:p w:rsidR="003F45B0" w:rsidRDefault="003F45B0">
      <w:pPr>
        <w:pStyle w:val="ConsPlusNormal"/>
        <w:jc w:val="right"/>
      </w:pPr>
    </w:p>
    <w:p w:rsidR="003F45B0" w:rsidRDefault="003F45B0">
      <w:pPr>
        <w:pStyle w:val="ConsPlusNormal"/>
        <w:jc w:val="right"/>
      </w:pPr>
      <w:r>
        <w:t>Принято</w:t>
      </w:r>
    </w:p>
    <w:p w:rsidR="003F45B0" w:rsidRDefault="003F45B0">
      <w:pPr>
        <w:pStyle w:val="ConsPlusNormal"/>
        <w:jc w:val="right"/>
      </w:pPr>
      <w:r>
        <w:t>городским Советом народных депутатов</w:t>
      </w:r>
    </w:p>
    <w:p w:rsidR="003F45B0" w:rsidRDefault="003F45B0">
      <w:pPr>
        <w:pStyle w:val="ConsPlusNormal"/>
        <w:jc w:val="right"/>
      </w:pPr>
      <w:r>
        <w:t>31 января 2012 года</w:t>
      </w:r>
    </w:p>
    <w:p w:rsidR="003F45B0" w:rsidRDefault="003F45B0">
      <w:pPr>
        <w:pStyle w:val="ConsPlusNormal"/>
        <w:jc w:val="center"/>
      </w:pPr>
      <w:r>
        <w:t>Список изменяющих документов</w:t>
      </w:r>
    </w:p>
    <w:p w:rsidR="003F45B0" w:rsidRDefault="003F45B0">
      <w:pPr>
        <w:pStyle w:val="ConsPlusNormal"/>
        <w:jc w:val="center"/>
      </w:pPr>
      <w:proofErr w:type="gramStart"/>
      <w:r>
        <w:t>(в ред. Решений Новокузнецкого городского Совета народных депутатов</w:t>
      </w:r>
      <w:proofErr w:type="gramEnd"/>
    </w:p>
    <w:p w:rsidR="003F45B0" w:rsidRDefault="003F45B0">
      <w:pPr>
        <w:pStyle w:val="ConsPlusNormal"/>
        <w:jc w:val="center"/>
      </w:pPr>
      <w:r>
        <w:t xml:space="preserve">от 30.10.2013 </w:t>
      </w:r>
      <w:hyperlink r:id="rId5" w:history="1">
        <w:r>
          <w:rPr>
            <w:color w:val="0000FF"/>
          </w:rPr>
          <w:t>N 14/134</w:t>
        </w:r>
      </w:hyperlink>
      <w:r>
        <w:t xml:space="preserve">, от 03.06.2014 </w:t>
      </w:r>
      <w:hyperlink r:id="rId6" w:history="1">
        <w:r>
          <w:rPr>
            <w:color w:val="0000FF"/>
          </w:rPr>
          <w:t>N 6/59</w:t>
        </w:r>
      </w:hyperlink>
      <w:r>
        <w:t xml:space="preserve">, от 25.11.2014 </w:t>
      </w:r>
      <w:hyperlink r:id="rId7" w:history="1">
        <w:r>
          <w:rPr>
            <w:color w:val="0000FF"/>
          </w:rPr>
          <w:t>N 15/146</w:t>
        </w:r>
      </w:hyperlink>
      <w:r>
        <w:t>,</w:t>
      </w:r>
    </w:p>
    <w:p w:rsidR="003F45B0" w:rsidRDefault="003F45B0">
      <w:pPr>
        <w:pStyle w:val="ConsPlusNormal"/>
        <w:jc w:val="center"/>
      </w:pPr>
      <w:r>
        <w:t xml:space="preserve">от 02.03.2015 </w:t>
      </w:r>
      <w:hyperlink r:id="rId8" w:history="1">
        <w:r>
          <w:rPr>
            <w:color w:val="0000FF"/>
          </w:rPr>
          <w:t>N 2/19</w:t>
        </w:r>
      </w:hyperlink>
      <w:r>
        <w:t xml:space="preserve">, от 02.11.2015 </w:t>
      </w:r>
      <w:hyperlink r:id="rId9" w:history="1">
        <w:r>
          <w:rPr>
            <w:color w:val="0000FF"/>
          </w:rPr>
          <w:t>N 10/114</w:t>
        </w:r>
      </w:hyperlink>
      <w:r>
        <w:t>)</w:t>
      </w:r>
    </w:p>
    <w:p w:rsidR="003F45B0" w:rsidRDefault="003F45B0">
      <w:pPr>
        <w:pStyle w:val="ConsPlusNormal"/>
        <w:jc w:val="right"/>
      </w:pPr>
    </w:p>
    <w:p w:rsidR="003F45B0" w:rsidRDefault="003F45B0">
      <w:pPr>
        <w:pStyle w:val="ConsPlusNormal"/>
        <w:ind w:firstLine="540"/>
        <w:jc w:val="both"/>
      </w:pPr>
      <w:proofErr w:type="gramStart"/>
      <w:r>
        <w:t xml:space="preserve">В соответствии со </w:t>
      </w:r>
      <w:hyperlink r:id="rId10" w:history="1">
        <w:r>
          <w:rPr>
            <w:color w:val="0000FF"/>
          </w:rPr>
          <w:t>статьями 30</w:t>
        </w:r>
      </w:hyperlink>
      <w:r>
        <w:t xml:space="preserve">, </w:t>
      </w:r>
      <w:hyperlink r:id="rId11" w:history="1">
        <w:r>
          <w:rPr>
            <w:color w:val="0000FF"/>
          </w:rPr>
          <w:t>31</w:t>
        </w:r>
      </w:hyperlink>
      <w:r>
        <w:t xml:space="preserve"> Градостроительного кодекса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3" w:history="1">
        <w:r>
          <w:rPr>
            <w:color w:val="0000FF"/>
          </w:rPr>
          <w:t>статьей 28</w:t>
        </w:r>
      </w:hyperlink>
      <w:r>
        <w:t xml:space="preserve"> Устава города Новокузнецка, на основании протокола публичных слушаний по проекту Правил землепользования и застройки города Новокузнецка и заключения о результатах публичных слушаний Новокузнецкий городской Совет народных депутатов решил:</w:t>
      </w:r>
      <w:proofErr w:type="gramEnd"/>
    </w:p>
    <w:p w:rsidR="003F45B0" w:rsidRDefault="003F45B0">
      <w:pPr>
        <w:pStyle w:val="ConsPlusNormal"/>
        <w:ind w:firstLine="540"/>
        <w:jc w:val="both"/>
      </w:pPr>
      <w:r>
        <w:t xml:space="preserve">1. Утвердить </w:t>
      </w:r>
      <w:hyperlink w:anchor="P47" w:history="1">
        <w:r>
          <w:rPr>
            <w:color w:val="0000FF"/>
          </w:rPr>
          <w:t>Правила</w:t>
        </w:r>
      </w:hyperlink>
      <w:r>
        <w:t xml:space="preserve"> землепользования и </w:t>
      </w:r>
      <w:proofErr w:type="gramStart"/>
      <w:r>
        <w:t>застройки города</w:t>
      </w:r>
      <w:proofErr w:type="gramEnd"/>
      <w:r>
        <w:t xml:space="preserve"> Новокузнецка (приложение N 1).</w:t>
      </w:r>
    </w:p>
    <w:p w:rsidR="003F45B0" w:rsidRDefault="003F45B0">
      <w:pPr>
        <w:pStyle w:val="ConsPlusNormal"/>
        <w:ind w:firstLine="540"/>
        <w:jc w:val="both"/>
      </w:pPr>
      <w:r>
        <w:t xml:space="preserve">2. </w:t>
      </w:r>
      <w:proofErr w:type="gramStart"/>
      <w:r>
        <w:t>Разместить карты</w:t>
      </w:r>
      <w:proofErr w:type="gramEnd"/>
      <w:r>
        <w:t xml:space="preserve"> (схемы), содержащиеся в </w:t>
      </w:r>
      <w:hyperlink w:anchor="P47" w:history="1">
        <w:r>
          <w:rPr>
            <w:color w:val="0000FF"/>
          </w:rPr>
          <w:t>Правилах</w:t>
        </w:r>
      </w:hyperlink>
      <w:r>
        <w:t xml:space="preserve"> землепользования и застройки города Новокузнецка, на официальном сайте города Новокузнецка (www</w:t>
      </w:r>
      <w:bookmarkStart w:id="0" w:name="_GoBack"/>
      <w:bookmarkEnd w:id="0"/>
      <w:r>
        <w:t>.admnkz.ru).</w:t>
      </w:r>
    </w:p>
    <w:p w:rsidR="003F45B0" w:rsidRDefault="003F45B0">
      <w:pPr>
        <w:pStyle w:val="ConsPlusNormal"/>
        <w:ind w:firstLine="540"/>
        <w:jc w:val="both"/>
      </w:pPr>
      <w:r>
        <w:t>3. Признать утратившими силу:</w:t>
      </w:r>
    </w:p>
    <w:p w:rsidR="003F45B0" w:rsidRDefault="003F45B0">
      <w:pPr>
        <w:pStyle w:val="ConsPlusNormal"/>
        <w:ind w:firstLine="540"/>
        <w:jc w:val="both"/>
      </w:pPr>
      <w:r>
        <w:t xml:space="preserve">3.1. </w:t>
      </w:r>
      <w:hyperlink r:id="rId14" w:history="1">
        <w:r>
          <w:rPr>
            <w:color w:val="0000FF"/>
          </w:rPr>
          <w:t>Постановление</w:t>
        </w:r>
      </w:hyperlink>
      <w:r>
        <w:t xml:space="preserve"> Совета народных депутатов города Новокузнецка N 6/57 от 24.06.2003 "О Правилах землепользования в городе Новокузнецке";</w:t>
      </w:r>
    </w:p>
    <w:p w:rsidR="003F45B0" w:rsidRDefault="003F45B0">
      <w:pPr>
        <w:pStyle w:val="ConsPlusNormal"/>
        <w:ind w:firstLine="540"/>
        <w:jc w:val="both"/>
      </w:pPr>
      <w:r>
        <w:t xml:space="preserve">3.2. </w:t>
      </w:r>
      <w:hyperlink r:id="rId15" w:history="1">
        <w:r>
          <w:rPr>
            <w:color w:val="0000FF"/>
          </w:rPr>
          <w:t>Постановление</w:t>
        </w:r>
      </w:hyperlink>
      <w:r>
        <w:t xml:space="preserve"> Совета народных депутатов города Новокузнецка от 23.11.2004 N 10/76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3.3. </w:t>
      </w:r>
      <w:hyperlink r:id="rId16" w:history="1">
        <w:r>
          <w:rPr>
            <w:color w:val="0000FF"/>
          </w:rPr>
          <w:t>Постановление</w:t>
        </w:r>
      </w:hyperlink>
      <w:r>
        <w:t xml:space="preserve"> Совета народных депутатов города Новокузнецка от 29.03.2005 N 3/26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 в части изменения методики расчета арендной платы";</w:t>
      </w:r>
    </w:p>
    <w:p w:rsidR="003F45B0" w:rsidRDefault="003F45B0">
      <w:pPr>
        <w:pStyle w:val="ConsPlusNormal"/>
        <w:ind w:firstLine="540"/>
        <w:jc w:val="both"/>
      </w:pPr>
      <w:r>
        <w:t xml:space="preserve">3.4. </w:t>
      </w:r>
      <w:hyperlink r:id="rId17" w:history="1">
        <w:r>
          <w:rPr>
            <w:color w:val="0000FF"/>
          </w:rPr>
          <w:t>Постановление</w:t>
        </w:r>
      </w:hyperlink>
      <w:r>
        <w:t xml:space="preserve"> Новокузнецкого городского Совета народных депутатов от 21.02.2007 N 2/26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3.5. </w:t>
      </w:r>
      <w:hyperlink r:id="rId18" w:history="1">
        <w:r>
          <w:rPr>
            <w:color w:val="0000FF"/>
          </w:rPr>
          <w:t>Постановление</w:t>
        </w:r>
      </w:hyperlink>
      <w:r>
        <w:t xml:space="preserve"> Новокузнецкого городского Совета народных депутатов от 23.10.2008 N 9/96 "О внесении изменений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3.6. </w:t>
      </w:r>
      <w:hyperlink r:id="rId19" w:history="1">
        <w:r>
          <w:rPr>
            <w:color w:val="0000FF"/>
          </w:rPr>
          <w:t>Постановление</w:t>
        </w:r>
      </w:hyperlink>
      <w:r>
        <w:t xml:space="preserve"> Новокузнецкого городского Совета народных депутатов от 25.11.2009 N 11/116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3.7. </w:t>
      </w:r>
      <w:hyperlink r:id="rId20" w:history="1">
        <w:r>
          <w:rPr>
            <w:color w:val="0000FF"/>
          </w:rPr>
          <w:t>Решение</w:t>
        </w:r>
      </w:hyperlink>
      <w:r>
        <w:t xml:space="preserve"> Новокузнецкого городского Совета народных депутатов от 16.06.2010 N 9/125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3.8. </w:t>
      </w:r>
      <w:hyperlink r:id="rId21" w:history="1">
        <w:r>
          <w:rPr>
            <w:color w:val="0000FF"/>
          </w:rPr>
          <w:t>Решение</w:t>
        </w:r>
      </w:hyperlink>
      <w:r>
        <w:t xml:space="preserve"> Новокузнецкого городского Совета народных депутатов от 23.11.2010 N 13/183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t xml:space="preserve">3.9. </w:t>
      </w:r>
      <w:hyperlink r:id="rId22" w:history="1">
        <w:r>
          <w:rPr>
            <w:color w:val="0000FF"/>
          </w:rPr>
          <w:t>Решение</w:t>
        </w:r>
      </w:hyperlink>
      <w:r>
        <w:t xml:space="preserve"> Новокузнецкого городского Совета народных депутатов от 01.06.2011 N 5/70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F45B0" w:rsidRDefault="003F45B0">
      <w:pPr>
        <w:pStyle w:val="ConsPlusNormal"/>
        <w:ind w:firstLine="540"/>
        <w:jc w:val="both"/>
      </w:pPr>
      <w:r>
        <w:lastRenderedPageBreak/>
        <w:t xml:space="preserve">3.10. </w:t>
      </w:r>
      <w:hyperlink r:id="rId23" w:history="1">
        <w:r>
          <w:rPr>
            <w:color w:val="0000FF"/>
          </w:rPr>
          <w:t>Постановление</w:t>
        </w:r>
      </w:hyperlink>
      <w:r>
        <w:t xml:space="preserve"> городского собрания города Новокузнецка от 29.04.1997 N 3/1 "О Правилах </w:t>
      </w:r>
      <w:proofErr w:type="gramStart"/>
      <w:r>
        <w:t>застройки города</w:t>
      </w:r>
      <w:proofErr w:type="gramEnd"/>
      <w:r>
        <w:t xml:space="preserve"> Новокузнецка".</w:t>
      </w:r>
    </w:p>
    <w:p w:rsidR="003F45B0" w:rsidRDefault="003F45B0">
      <w:pPr>
        <w:pStyle w:val="ConsPlusNormal"/>
        <w:ind w:firstLine="540"/>
        <w:jc w:val="both"/>
      </w:pPr>
      <w:r>
        <w:t>4. Настоящее Решение вступает в силу со дня, следующего за днем его официального опубликования.</w:t>
      </w:r>
    </w:p>
    <w:p w:rsidR="003F45B0" w:rsidRDefault="003F45B0">
      <w:pPr>
        <w:pStyle w:val="ConsPlusNormal"/>
        <w:ind w:firstLine="540"/>
        <w:jc w:val="both"/>
      </w:pPr>
      <w:r>
        <w:t>5. Контроль исполнения настоящего Решения возложить на администрацию города Новокузнецка и комитет по развитию городского хозяйства и экологии Новокузнецкого городского Совета народных депутатов (А.Н. Кузнецов).</w:t>
      </w:r>
    </w:p>
    <w:p w:rsidR="003F45B0" w:rsidRDefault="003F45B0">
      <w:pPr>
        <w:pStyle w:val="ConsPlusNormal"/>
        <w:jc w:val="right"/>
      </w:pPr>
    </w:p>
    <w:p w:rsidR="003F45B0" w:rsidRDefault="003F45B0">
      <w:pPr>
        <w:pStyle w:val="ConsPlusNormal"/>
        <w:jc w:val="right"/>
      </w:pPr>
      <w:r>
        <w:t>Глава</w:t>
      </w:r>
    </w:p>
    <w:p w:rsidR="003F45B0" w:rsidRDefault="003F45B0">
      <w:pPr>
        <w:pStyle w:val="ConsPlusNormal"/>
        <w:jc w:val="right"/>
      </w:pPr>
      <w:r>
        <w:t>города Новокузнецка</w:t>
      </w:r>
    </w:p>
    <w:p w:rsidR="003F45B0" w:rsidRDefault="003F45B0">
      <w:pPr>
        <w:pStyle w:val="ConsPlusNormal"/>
        <w:jc w:val="right"/>
      </w:pPr>
      <w:r>
        <w:t>В.Г.СМОЛЕГО</w:t>
      </w: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r>
        <w:t>Приложение N 1</w:t>
      </w:r>
    </w:p>
    <w:p w:rsidR="003F45B0" w:rsidRDefault="003F45B0">
      <w:pPr>
        <w:pStyle w:val="ConsPlusNormal"/>
        <w:jc w:val="right"/>
      </w:pPr>
      <w:r>
        <w:t xml:space="preserve">к Решению </w:t>
      </w:r>
      <w:proofErr w:type="gramStart"/>
      <w:r>
        <w:t>Новокузнецкого</w:t>
      </w:r>
      <w:proofErr w:type="gramEnd"/>
      <w:r>
        <w:t xml:space="preserve"> городского</w:t>
      </w:r>
    </w:p>
    <w:p w:rsidR="003F45B0" w:rsidRDefault="003F45B0">
      <w:pPr>
        <w:pStyle w:val="ConsPlusNormal"/>
        <w:jc w:val="right"/>
      </w:pPr>
      <w:r>
        <w:t>Совета народных депутатов</w:t>
      </w:r>
    </w:p>
    <w:p w:rsidR="003F45B0" w:rsidRDefault="003F45B0">
      <w:pPr>
        <w:pStyle w:val="ConsPlusNormal"/>
        <w:jc w:val="right"/>
      </w:pPr>
      <w:r>
        <w:t>от 31.01.2012 N 1/6</w:t>
      </w:r>
    </w:p>
    <w:p w:rsidR="003F45B0" w:rsidRDefault="003F45B0">
      <w:pPr>
        <w:pStyle w:val="ConsPlusNormal"/>
        <w:jc w:val="center"/>
      </w:pPr>
    </w:p>
    <w:p w:rsidR="003F45B0" w:rsidRDefault="003F45B0">
      <w:pPr>
        <w:pStyle w:val="ConsPlusTitle"/>
        <w:jc w:val="center"/>
      </w:pPr>
      <w:bookmarkStart w:id="1" w:name="P47"/>
      <w:bookmarkEnd w:id="1"/>
      <w:r>
        <w:t>ПРАВИЛА</w:t>
      </w:r>
    </w:p>
    <w:p w:rsidR="003F45B0" w:rsidRDefault="003F45B0">
      <w:pPr>
        <w:pStyle w:val="ConsPlusTitle"/>
        <w:jc w:val="center"/>
      </w:pPr>
      <w:r>
        <w:t xml:space="preserve">ЗЕМЛЕПОЛЬЗОВАНИЯ И </w:t>
      </w:r>
      <w:proofErr w:type="gramStart"/>
      <w:r>
        <w:t>ЗАСТРОЙКИ ГОРОДА</w:t>
      </w:r>
      <w:proofErr w:type="gramEnd"/>
      <w:r>
        <w:t xml:space="preserve"> НОВОКУЗНЕЦКА</w:t>
      </w:r>
    </w:p>
    <w:p w:rsidR="003F45B0" w:rsidRDefault="003F45B0">
      <w:pPr>
        <w:pStyle w:val="ConsPlusNormal"/>
        <w:jc w:val="center"/>
      </w:pPr>
      <w:r>
        <w:t>Список изменяющих документов</w:t>
      </w:r>
    </w:p>
    <w:p w:rsidR="003F45B0" w:rsidRDefault="003F45B0">
      <w:pPr>
        <w:pStyle w:val="ConsPlusNormal"/>
        <w:jc w:val="center"/>
      </w:pPr>
      <w:proofErr w:type="gramStart"/>
      <w:r>
        <w:t>(в ред. Решений Новокузнецкого городского Совета народных депутатов</w:t>
      </w:r>
      <w:proofErr w:type="gramEnd"/>
    </w:p>
    <w:p w:rsidR="003F45B0" w:rsidRDefault="003F45B0">
      <w:pPr>
        <w:pStyle w:val="ConsPlusNormal"/>
        <w:jc w:val="center"/>
      </w:pPr>
      <w:r>
        <w:t xml:space="preserve">от 30.10.2013 </w:t>
      </w:r>
      <w:hyperlink r:id="rId24" w:history="1">
        <w:r>
          <w:rPr>
            <w:color w:val="0000FF"/>
          </w:rPr>
          <w:t>N 14/134</w:t>
        </w:r>
      </w:hyperlink>
      <w:r>
        <w:t xml:space="preserve">, от 03.06.2014 </w:t>
      </w:r>
      <w:hyperlink r:id="rId25" w:history="1">
        <w:r>
          <w:rPr>
            <w:color w:val="0000FF"/>
          </w:rPr>
          <w:t>N 6/59</w:t>
        </w:r>
      </w:hyperlink>
      <w:r>
        <w:t xml:space="preserve">, от 25.11.2014 </w:t>
      </w:r>
      <w:hyperlink r:id="rId26" w:history="1">
        <w:r>
          <w:rPr>
            <w:color w:val="0000FF"/>
          </w:rPr>
          <w:t>N 15/146</w:t>
        </w:r>
      </w:hyperlink>
      <w:r>
        <w:t>,</w:t>
      </w:r>
    </w:p>
    <w:p w:rsidR="003F45B0" w:rsidRDefault="003F45B0">
      <w:pPr>
        <w:pStyle w:val="ConsPlusNormal"/>
        <w:jc w:val="center"/>
      </w:pPr>
      <w:r>
        <w:t xml:space="preserve">от 02.03.2015 </w:t>
      </w:r>
      <w:hyperlink r:id="rId27" w:history="1">
        <w:r>
          <w:rPr>
            <w:color w:val="0000FF"/>
          </w:rPr>
          <w:t>N 2/19</w:t>
        </w:r>
      </w:hyperlink>
      <w:r>
        <w:t xml:space="preserve">, от 02.11.2015 </w:t>
      </w:r>
      <w:hyperlink r:id="rId28" w:history="1">
        <w:r>
          <w:rPr>
            <w:color w:val="0000FF"/>
          </w:rPr>
          <w:t>N 10/114</w:t>
        </w:r>
      </w:hyperlink>
      <w:r>
        <w:t>)</w:t>
      </w:r>
    </w:p>
    <w:p w:rsidR="003F45B0" w:rsidRDefault="003F45B0">
      <w:pPr>
        <w:pStyle w:val="ConsPlusNormal"/>
        <w:jc w:val="center"/>
      </w:pPr>
    </w:p>
    <w:p w:rsidR="003F45B0" w:rsidRDefault="003F45B0">
      <w:pPr>
        <w:pStyle w:val="ConsPlusNormal"/>
        <w:jc w:val="center"/>
      </w:pPr>
      <w:r>
        <w:t>Часть I. ПОРЯДОК ПРИМЕНЕНИЯ ПРАВИЛ ЗЕМЛЕПОЛЬЗОВАНИЯ И</w:t>
      </w:r>
    </w:p>
    <w:p w:rsidR="003F45B0" w:rsidRDefault="003F45B0">
      <w:pPr>
        <w:pStyle w:val="ConsPlusNormal"/>
        <w:jc w:val="center"/>
      </w:pPr>
      <w:proofErr w:type="gramStart"/>
      <w:r>
        <w:t>ЗАСТРОЙКИ ГОРОДА</w:t>
      </w:r>
      <w:proofErr w:type="gramEnd"/>
      <w:r>
        <w:t xml:space="preserve"> НОВОКУЗНЕЦКА И ВНЕСЕНИЯ В НИХ ИЗМЕНЕНИЙ</w:t>
      </w:r>
    </w:p>
    <w:p w:rsidR="003F45B0" w:rsidRDefault="003F45B0">
      <w:pPr>
        <w:pStyle w:val="ConsPlusNormal"/>
        <w:jc w:val="center"/>
      </w:pPr>
    </w:p>
    <w:p w:rsidR="003F45B0" w:rsidRDefault="003F45B0">
      <w:pPr>
        <w:pStyle w:val="ConsPlusNormal"/>
        <w:jc w:val="center"/>
      </w:pPr>
      <w:r>
        <w:t>Глава 1. ОБЩИЕ ПОЛОЖЕНИЯ</w:t>
      </w:r>
    </w:p>
    <w:p w:rsidR="003F45B0" w:rsidRDefault="003F45B0">
      <w:pPr>
        <w:pStyle w:val="ConsPlusNormal"/>
        <w:jc w:val="center"/>
      </w:pPr>
    </w:p>
    <w:p w:rsidR="003F45B0" w:rsidRDefault="003F45B0">
      <w:pPr>
        <w:pStyle w:val="ConsPlusNormal"/>
        <w:ind w:firstLine="540"/>
        <w:jc w:val="both"/>
      </w:pPr>
      <w:r>
        <w:t xml:space="preserve">Статья 1. Основные понятия, используемые в Правилах землепользования и </w:t>
      </w:r>
      <w:proofErr w:type="gramStart"/>
      <w:r>
        <w:t>застройки города</w:t>
      </w:r>
      <w:proofErr w:type="gramEnd"/>
      <w:r>
        <w:t xml:space="preserve"> Новокузнецка</w:t>
      </w:r>
    </w:p>
    <w:p w:rsidR="003F45B0" w:rsidRDefault="003F45B0">
      <w:pPr>
        <w:pStyle w:val="ConsPlusNormal"/>
        <w:jc w:val="center"/>
      </w:pPr>
    </w:p>
    <w:p w:rsidR="003F45B0" w:rsidRDefault="003F45B0">
      <w:pPr>
        <w:pStyle w:val="ConsPlusNormal"/>
        <w:ind w:firstLine="540"/>
        <w:jc w:val="both"/>
      </w:pPr>
      <w:r>
        <w:t>Баланс территории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3F45B0" w:rsidRDefault="003F45B0">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3F45B0" w:rsidRDefault="003F45B0">
      <w:pPr>
        <w:pStyle w:val="ConsPlusNormal"/>
        <w:ind w:firstLine="540"/>
        <w:jc w:val="both"/>
      </w:pPr>
      <w:proofErr w:type="gramStart"/>
      <w: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3F45B0" w:rsidRDefault="003F45B0">
      <w:pPr>
        <w:pStyle w:val="ConsPlusNormal"/>
        <w:ind w:firstLine="540"/>
        <w:jc w:val="both"/>
      </w:pPr>
      <w:proofErr w:type="spellStart"/>
      <w:proofErr w:type="gramStart"/>
      <w:r>
        <w:t>Водоохранные</w:t>
      </w:r>
      <w:proofErr w:type="spellEnd"/>
      <w: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F45B0" w:rsidRDefault="003F45B0">
      <w:pPr>
        <w:pStyle w:val="ConsPlusNormal"/>
        <w:ind w:firstLine="540"/>
        <w:jc w:val="both"/>
      </w:pPr>
      <w:r>
        <w:t xml:space="preserve">Градостроительное зонирование - зонирование территории города в целях определения </w:t>
      </w:r>
      <w:r>
        <w:lastRenderedPageBreak/>
        <w:t>территориальных зон и установления градостроительных регламентов.</w:t>
      </w:r>
    </w:p>
    <w:p w:rsidR="003F45B0" w:rsidRDefault="003F45B0">
      <w:pPr>
        <w:pStyle w:val="ConsPlusNormal"/>
        <w:ind w:firstLine="540"/>
        <w:jc w:val="both"/>
      </w:pPr>
      <w:r>
        <w:t>Градостроительное обоснование - документация, обосновывающая размещение, функциональное назначение и характеристики градостроительного объекта, границы, условия транспортного обслуживания и инженерного обеспечения участка территории градостроительного объекта, иные необходимые меры по развитию, реконструкции, благоустройству участка территории градостроительного объекта и прилегающей к нему территории.</w:t>
      </w:r>
    </w:p>
    <w:p w:rsidR="003F45B0" w:rsidRDefault="003F45B0">
      <w:pPr>
        <w:pStyle w:val="ConsPlusNormal"/>
        <w:ind w:firstLine="540"/>
        <w:jc w:val="both"/>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3F45B0" w:rsidRDefault="003F45B0">
      <w:pPr>
        <w:pStyle w:val="ConsPlusNormal"/>
        <w:ind w:firstLine="540"/>
        <w:jc w:val="both"/>
      </w:pPr>
      <w:proofErr w:type="gramStart"/>
      <w:r>
        <w:t>Градостроительный план земельного участка - документ, подготовка которого осуществляется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w:t>
      </w:r>
      <w:proofErr w:type="gramEnd"/>
      <w:r>
        <w:t xml:space="preserve">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3F45B0" w:rsidRDefault="003F45B0">
      <w:pPr>
        <w:pStyle w:val="ConsPlusNormal"/>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3F45B0" w:rsidRDefault="003F45B0">
      <w:pPr>
        <w:pStyle w:val="ConsPlusNormal"/>
        <w:ind w:firstLine="540"/>
        <w:jc w:val="both"/>
      </w:pPr>
      <w:proofErr w:type="gramStart"/>
      <w:r>
        <w:t>Жилые дома многоквартирные - жилые дома, где две и более квартиры в здании с количеством этажей не более 3-х имеют самостоятельные выходы на прилегающий земельный участок или где жилые ячейки (квартиры) имеют выход на общие лестничные клетки и выход на общий для всего дома земельный участок;</w:t>
      </w:r>
      <w:proofErr w:type="gramEnd"/>
      <w:r>
        <w:t xml:space="preserve"> в многоквартирных многоэтажных жилых домах квартиры объединены вертикальными коммуникационными связями (лестничные клетки, лифты) и горизонтальными коммуникационными связями (коридоры, галереи); многоквартирные жилые дома содержат в себе элементы общего имущества собственников помещений.</w:t>
      </w:r>
    </w:p>
    <w:p w:rsidR="003F45B0" w:rsidRDefault="003F45B0">
      <w:pPr>
        <w:pStyle w:val="ConsPlusNormal"/>
        <w:ind w:firstLine="540"/>
        <w:jc w:val="both"/>
      </w:pPr>
      <w:r>
        <w:t xml:space="preserve">Жилые дома усадебные - одноквартирные и двухквартирные жилые дома с </w:t>
      </w:r>
      <w:proofErr w:type="spellStart"/>
      <w:r>
        <w:t>приквартирными</w:t>
      </w:r>
      <w:proofErr w:type="spellEnd"/>
      <w:r>
        <w:t xml:space="preserve"> участками и хозяйственными постройками.</w:t>
      </w:r>
    </w:p>
    <w:p w:rsidR="003F45B0" w:rsidRDefault="003F45B0">
      <w:pPr>
        <w:pStyle w:val="ConsPlusNormal"/>
        <w:ind w:firstLine="540"/>
        <w:jc w:val="both"/>
      </w:pPr>
      <w:r>
        <w:t>Индивидуальный жилой дом - отдельно стоящий жилой дом с количеством этажей не более чем три, предназначенный для проживания одной семьи.</w:t>
      </w:r>
    </w:p>
    <w:p w:rsidR="003F45B0" w:rsidRDefault="003F45B0">
      <w:pPr>
        <w:pStyle w:val="ConsPlusNormal"/>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F45B0" w:rsidRDefault="003F45B0">
      <w:pPr>
        <w:pStyle w:val="ConsPlusNormal"/>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F45B0" w:rsidRDefault="003F45B0">
      <w:pPr>
        <w:pStyle w:val="ConsPlusNormal"/>
        <w:ind w:firstLine="540"/>
        <w:jc w:val="both"/>
      </w:pPr>
      <w: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3F45B0" w:rsidRDefault="003F45B0">
      <w:pPr>
        <w:pStyle w:val="ConsPlusNormal"/>
        <w:ind w:firstLine="540"/>
        <w:jc w:val="both"/>
      </w:pPr>
      <w: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3F45B0" w:rsidRDefault="003F45B0">
      <w:pPr>
        <w:pStyle w:val="ConsPlusNormal"/>
        <w:ind w:firstLine="540"/>
        <w:jc w:val="both"/>
      </w:pPr>
      <w:r>
        <w:t xml:space="preserve">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w:t>
      </w:r>
      <w:r>
        <w:lastRenderedPageBreak/>
        <w:t>охраняемого природного ландшафта.</w:t>
      </w:r>
    </w:p>
    <w:p w:rsidR="003F45B0" w:rsidRDefault="003F45B0">
      <w:pPr>
        <w:pStyle w:val="ConsPlusNormal"/>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F45B0" w:rsidRDefault="003F45B0">
      <w:pPr>
        <w:pStyle w:val="ConsPlusNormal"/>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3F45B0" w:rsidRDefault="003F45B0">
      <w:pPr>
        <w:pStyle w:val="ConsPlusNormal"/>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45B0" w:rsidRDefault="003F45B0">
      <w:pPr>
        <w:pStyle w:val="ConsPlusNormal"/>
        <w:ind w:firstLine="540"/>
        <w:jc w:val="both"/>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F45B0" w:rsidRDefault="003F45B0">
      <w:pPr>
        <w:pStyle w:val="ConsPlusNormal"/>
        <w:ind w:firstLine="540"/>
        <w:jc w:val="both"/>
      </w:pPr>
      <w:r>
        <w:t>Культовые объекты - объекты для проведения религиозных обрядов.</w:t>
      </w:r>
    </w:p>
    <w:p w:rsidR="003F45B0" w:rsidRDefault="003F45B0">
      <w:pPr>
        <w:pStyle w:val="ConsPlusNormal"/>
        <w:ind w:firstLine="540"/>
        <w:jc w:val="both"/>
      </w:pPr>
      <w:proofErr w:type="gramStart"/>
      <w:r>
        <w:t>Культурно-просветительские и зрелищные объекты - библиотеки, музеи, выставочные залы, галереи, театры, концертные залы, кинотеатры.</w:t>
      </w:r>
      <w:proofErr w:type="gramEnd"/>
    </w:p>
    <w:p w:rsidR="003F45B0" w:rsidRDefault="003F45B0">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w:t>
      </w:r>
    </w:p>
    <w:p w:rsidR="003F45B0" w:rsidRDefault="003F45B0">
      <w:pPr>
        <w:pStyle w:val="ConsPlusNormal"/>
        <w:ind w:firstLine="540"/>
        <w:jc w:val="both"/>
      </w:pPr>
      <w:proofErr w:type="gramStart"/>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29" w:history="1">
        <w:r>
          <w:rPr>
            <w:color w:val="0000FF"/>
          </w:rPr>
          <w:t>нормативами</w:t>
        </w:r>
      </w:hyperlink>
      <w:r>
        <w:t xml:space="preserve"> градостроительного проектирования Новокузнецкого городского округа.</w:t>
      </w:r>
      <w:proofErr w:type="gramEnd"/>
    </w:p>
    <w:p w:rsidR="003F45B0" w:rsidRDefault="003F45B0">
      <w:pPr>
        <w:pStyle w:val="ConsPlusNormal"/>
        <w:jc w:val="both"/>
      </w:pPr>
      <w:r>
        <w:t xml:space="preserve">(в ред. </w:t>
      </w:r>
      <w:hyperlink r:id="rId30"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F45B0" w:rsidRDefault="003F45B0">
      <w:pPr>
        <w:pStyle w:val="ConsPlusNormal"/>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3F45B0" w:rsidRDefault="003F45B0">
      <w:pPr>
        <w:pStyle w:val="ConsPlusNormal"/>
        <w:ind w:firstLine="540"/>
        <w:jc w:val="both"/>
      </w:pPr>
      <w:proofErr w:type="gramStart"/>
      <w:r>
        <w:t>Нестационарный объект - объект, не являющийся объектом недвижимого имущества,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roofErr w:type="gramEnd"/>
    </w:p>
    <w:p w:rsidR="003F45B0" w:rsidRDefault="003F45B0">
      <w:pPr>
        <w:pStyle w:val="ConsPlusNormal"/>
        <w:ind w:firstLine="540"/>
        <w:jc w:val="both"/>
      </w:pPr>
      <w:proofErr w:type="gramStart"/>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F45B0" w:rsidRDefault="003F45B0">
      <w:pPr>
        <w:pStyle w:val="ConsPlusNormal"/>
        <w:ind w:firstLine="540"/>
        <w:jc w:val="both"/>
      </w:pPr>
      <w: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w:t>
      </w:r>
    </w:p>
    <w:p w:rsidR="003F45B0" w:rsidRDefault="003F45B0">
      <w:pPr>
        <w:pStyle w:val="ConsPlusNormal"/>
        <w:ind w:firstLine="540"/>
        <w:jc w:val="both"/>
      </w:pPr>
      <w:r>
        <w:t xml:space="preserve">Объекты дополнительного образования и досугово-развлекательного назначения - </w:t>
      </w:r>
      <w:r>
        <w:lastRenderedPageBreak/>
        <w:t>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3F45B0" w:rsidRDefault="003F45B0">
      <w:pPr>
        <w:pStyle w:val="ConsPlusNormal"/>
        <w:ind w:firstLine="540"/>
        <w:jc w:val="both"/>
      </w:pPr>
      <w:proofErr w:type="gramStart"/>
      <w:r>
        <w:t xml:space="preserve">Объекты здравоохранения - больничные учреждения общего типа: городские, областные больницы, медико-санитарные части, госпитали; диспансеры: врачебно-физкультурный, </w:t>
      </w:r>
      <w:proofErr w:type="spellStart"/>
      <w:r>
        <w:t>маммологический</w:t>
      </w:r>
      <w:proofErr w:type="spellEnd"/>
      <w: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t>т.ч</w:t>
      </w:r>
      <w:proofErr w:type="spellEnd"/>
      <w: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t xml:space="preserve"> бюро патологоанатомические, судебно-медицинской экспертизы и иные объекты.</w:t>
      </w:r>
    </w:p>
    <w:p w:rsidR="003F45B0" w:rsidRDefault="003F45B0">
      <w:pPr>
        <w:pStyle w:val="ConsPlusNormal"/>
        <w:ind w:firstLine="540"/>
        <w:jc w:val="both"/>
      </w:pPr>
      <w: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3F45B0" w:rsidRDefault="003F45B0">
      <w:pPr>
        <w:pStyle w:val="ConsPlusNormal"/>
        <w:ind w:firstLine="540"/>
        <w:jc w:val="both"/>
      </w:pPr>
      <w:r>
        <w:t>Объекты инженерной инфраструктуры - объекты, сооружения и коммуникации, в том числе водоснабжения, канализации, санитарной очистки, тепл</w:t>
      </w:r>
      <w:proofErr w:type="gramStart"/>
      <w:r>
        <w:t>о-</w:t>
      </w:r>
      <w:proofErr w:type="gramEnd"/>
      <w:r>
        <w:t>, газо- и электроснабжения, связи, радиовещания и телевидения.</w:t>
      </w:r>
    </w:p>
    <w:p w:rsidR="003F45B0" w:rsidRDefault="003F45B0">
      <w:pPr>
        <w:pStyle w:val="ConsPlusNormal"/>
        <w:ind w:firstLine="540"/>
        <w:jc w:val="both"/>
      </w:pPr>
      <w: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3F45B0" w:rsidRDefault="003F45B0">
      <w:pPr>
        <w:pStyle w:val="ConsPlusNormal"/>
        <w:ind w:firstLine="540"/>
        <w:jc w:val="both"/>
      </w:pPr>
      <w:r>
        <w:t>Объекты транспортной инфраструктуры - объекты, сооружения и коммуникации автомобильного, железнодорожного, речного и воздушного транспорта.</w:t>
      </w:r>
    </w:p>
    <w:p w:rsidR="003F45B0" w:rsidRDefault="003F45B0">
      <w:pPr>
        <w:pStyle w:val="ConsPlusNormal"/>
        <w:ind w:firstLine="540"/>
        <w:jc w:val="both"/>
      </w:pPr>
      <w: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3F45B0" w:rsidRDefault="003F45B0">
      <w:pPr>
        <w:pStyle w:val="ConsPlusNormal"/>
        <w:ind w:firstLine="540"/>
        <w:jc w:val="both"/>
      </w:pPr>
      <w:r>
        <w:t xml:space="preserve">Объекты физкультурно-оздоровительного назначения - </w:t>
      </w:r>
      <w:proofErr w:type="gramStart"/>
      <w:r>
        <w:t>фитнес-клубы</w:t>
      </w:r>
      <w:proofErr w:type="gramEnd"/>
      <w:r>
        <w:t>, тренажерные залы, мини-бассейны, сауны, спортивные площадки, ледовые катки, спортивные школы.</w:t>
      </w:r>
    </w:p>
    <w:p w:rsidR="003F45B0" w:rsidRDefault="003F45B0">
      <w:pPr>
        <w:pStyle w:val="ConsPlusNormal"/>
        <w:ind w:firstLine="540"/>
        <w:jc w:val="both"/>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proofErr w:type="gramStart"/>
      <w: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32" w:history="1">
        <w:r>
          <w:rPr>
            <w:color w:val="0000FF"/>
          </w:rPr>
          <w:t>части 1 статьи 10</w:t>
        </w:r>
      </w:hyperlink>
      <w: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F45B0" w:rsidRDefault="003F45B0">
      <w:pPr>
        <w:pStyle w:val="ConsPlusNormal"/>
        <w:ind w:firstLine="540"/>
        <w:jc w:val="both"/>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3"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Кемеровской области, законами Кемеровской области, решениями высшего исполнительного органа государственной власти Кемеровской области и оказывают существенное влияние на социально-экономическое развитие Кемеровской области.</w:t>
      </w:r>
      <w:proofErr w:type="gramEnd"/>
      <w:r>
        <w:t xml:space="preserve"> </w:t>
      </w:r>
      <w:proofErr w:type="gramStart"/>
      <w:r>
        <w:t xml:space="preserve">Виды объектов регионального значения в указанных в </w:t>
      </w:r>
      <w:hyperlink r:id="rId34" w:history="1">
        <w:r>
          <w:rPr>
            <w:color w:val="0000FF"/>
          </w:rPr>
          <w:t>части 3 статьи 14</w:t>
        </w:r>
      </w:hyperlink>
      <w:r>
        <w:t xml:space="preserve"> Градостроительного кодекса Российской Федерации областях, подлежащих отображению на схеме территориального планирования Кемеровской области, определяются законами Кемеровской области.</w:t>
      </w:r>
      <w:proofErr w:type="gramEnd"/>
    </w:p>
    <w:p w:rsidR="003F45B0" w:rsidRDefault="003F45B0">
      <w:pPr>
        <w:pStyle w:val="ConsPlusNormal"/>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законами Кемеровской области, </w:t>
      </w:r>
      <w:hyperlink r:id="rId35" w:history="1">
        <w:r>
          <w:rPr>
            <w:color w:val="0000FF"/>
          </w:rPr>
          <w:t>Уставом</w:t>
        </w:r>
      </w:hyperlink>
      <w:r>
        <w:t xml:space="preserve"> города Новокузнецка и оказывают существенное влияние на социально-экономическое развитие городского округа. </w:t>
      </w:r>
      <w:proofErr w:type="gramStart"/>
      <w:r>
        <w:t xml:space="preserve">Виды объектов местного значения городского округа в указанных в </w:t>
      </w:r>
      <w:hyperlink r:id="rId36" w:history="1">
        <w:r>
          <w:rPr>
            <w:color w:val="0000FF"/>
          </w:rPr>
          <w:t>пункте 1 части 3 статьи 19</w:t>
        </w:r>
      </w:hyperlink>
      <w:r>
        <w:t xml:space="preserve"> и </w:t>
      </w:r>
      <w:hyperlink r:id="rId37" w:history="1">
        <w:r>
          <w:rPr>
            <w:color w:val="0000FF"/>
          </w:rPr>
          <w:t>пункте 1 части 5 статьи 23</w:t>
        </w:r>
      </w:hyperlink>
      <w:r>
        <w:t xml:space="preserve"> Градостроительного кодекса Российской Федерации областях, подлежащих отображению в генеральном плане городского округа, определяются законами Кемеровской области.</w:t>
      </w:r>
      <w:proofErr w:type="gramEnd"/>
    </w:p>
    <w:p w:rsidR="003F45B0" w:rsidRDefault="003F45B0">
      <w:pPr>
        <w:pStyle w:val="ConsPlusNormal"/>
        <w:ind w:firstLine="540"/>
        <w:jc w:val="both"/>
      </w:pPr>
      <w:r>
        <w:t xml:space="preserve">Охранные зоны - территории, в границах которых </w:t>
      </w:r>
      <w:proofErr w:type="gramStart"/>
      <w:r>
        <w:t>устанавливаются особые условия</w:t>
      </w:r>
      <w:proofErr w:type="gramEnd"/>
      <w: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3F45B0" w:rsidRDefault="003F45B0">
      <w:pPr>
        <w:pStyle w:val="ConsPlusNormal"/>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F45B0" w:rsidRDefault="003F45B0">
      <w:pPr>
        <w:pStyle w:val="ConsPlusNormal"/>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3F45B0" w:rsidRDefault="003F45B0">
      <w:pPr>
        <w:pStyle w:val="ConsPlusNormal"/>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F45B0" w:rsidRDefault="003F45B0">
      <w:pPr>
        <w:pStyle w:val="ConsPlusNormal"/>
        <w:jc w:val="both"/>
      </w:pPr>
      <w:r>
        <w:t xml:space="preserve">(в ред. </w:t>
      </w:r>
      <w:hyperlink r:id="rId38"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roofErr w:type="gramStart"/>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3F45B0" w:rsidRDefault="003F45B0">
      <w:pPr>
        <w:pStyle w:val="ConsPlusNormal"/>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города Новокузнецка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F45B0" w:rsidRDefault="003F45B0">
      <w:pPr>
        <w:pStyle w:val="ConsPlusNormal"/>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F45B0" w:rsidRDefault="003F45B0">
      <w:pPr>
        <w:pStyle w:val="ConsPlusNormal"/>
        <w:ind w:firstLine="540"/>
        <w:jc w:val="both"/>
      </w:pPr>
      <w:r>
        <w:t xml:space="preserve">Прибрежная защитная полоса - часть территории </w:t>
      </w:r>
      <w:proofErr w:type="spellStart"/>
      <w:r>
        <w:t>водоохранной</w:t>
      </w:r>
      <w:proofErr w:type="spellEnd"/>
      <w: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законодательством.</w:t>
      </w:r>
    </w:p>
    <w:p w:rsidR="003F45B0" w:rsidRDefault="003F45B0">
      <w:pPr>
        <w:pStyle w:val="ConsPlusNormal"/>
        <w:ind w:firstLine="540"/>
        <w:jc w:val="both"/>
      </w:pPr>
      <w:r>
        <w:t xml:space="preserve">Публичные слушания - форма </w:t>
      </w:r>
      <w:proofErr w:type="gramStart"/>
      <w:r>
        <w:t>реализации прав населения города Новокузнецка</w:t>
      </w:r>
      <w:proofErr w:type="gramEnd"/>
      <w:r>
        <w:t xml:space="preserve"> на участие в процессе принятия решений органами местного самоуправления города Новокузнецка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3F45B0" w:rsidRDefault="003F45B0">
      <w:pPr>
        <w:pStyle w:val="ConsPlusNormal"/>
        <w:ind w:firstLine="540"/>
        <w:jc w:val="both"/>
      </w:pPr>
      <w:proofErr w:type="gramStart"/>
      <w:r>
        <w:t xml:space="preserve">Резервирование земель для муниципальных нужд - деятельность органов местного самоуправления Новокузнецкого городского округа по определению территорий, необходимых </w:t>
      </w:r>
      <w:r>
        <w:lastRenderedPageBreak/>
        <w:t>для муниципальных нужд Новокузнецкого городского округа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w:t>
      </w:r>
      <w:proofErr w:type="gramEnd"/>
      <w:r>
        <w:t xml:space="preserve"> оснащения особой экономической зоны и прилегающей к ней территории.</w:t>
      </w:r>
    </w:p>
    <w:p w:rsidR="003F45B0" w:rsidRDefault="003F45B0">
      <w:pPr>
        <w:pStyle w:val="ConsPlusNormal"/>
        <w:jc w:val="both"/>
      </w:pPr>
      <w:r>
        <w:t xml:space="preserve">(в ред. </w:t>
      </w:r>
      <w:hyperlink r:id="rId39"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40" w:history="1">
        <w:r>
          <w:rPr>
            <w:color w:val="0000FF"/>
          </w:rPr>
          <w:t>кодексом</w:t>
        </w:r>
      </w:hyperlink>
      <w:r>
        <w:t xml:space="preserve"> Российской Федерации.</w:t>
      </w:r>
    </w:p>
    <w:p w:rsidR="003F45B0" w:rsidRDefault="003F45B0">
      <w:pPr>
        <w:pStyle w:val="ConsPlusNormal"/>
        <w:jc w:val="both"/>
      </w:pPr>
      <w:r>
        <w:t xml:space="preserve">(в ред. </w:t>
      </w:r>
      <w:hyperlink r:id="rId41"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3F45B0" w:rsidRDefault="003F45B0">
      <w:pPr>
        <w:pStyle w:val="ConsPlusNormal"/>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3F45B0" w:rsidRDefault="003F45B0">
      <w:pPr>
        <w:pStyle w:val="ConsPlusNormal"/>
        <w:ind w:firstLine="540"/>
        <w:jc w:val="both"/>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3F45B0" w:rsidRDefault="003F45B0">
      <w:pPr>
        <w:pStyle w:val="ConsPlusNormal"/>
        <w:ind w:firstLine="540"/>
        <w:jc w:val="both"/>
      </w:pPr>
      <w:r>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3F45B0" w:rsidRDefault="003F45B0">
      <w:pPr>
        <w:pStyle w:val="ConsPlusNormal"/>
        <w:ind w:firstLine="540"/>
        <w:jc w:val="both"/>
      </w:pPr>
      <w: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3F45B0" w:rsidRDefault="003F45B0">
      <w:pPr>
        <w:pStyle w:val="ConsPlusNormal"/>
        <w:ind w:firstLine="540"/>
        <w:jc w:val="both"/>
      </w:pPr>
      <w: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3F45B0" w:rsidRDefault="003F45B0">
      <w:pPr>
        <w:pStyle w:val="ConsPlusNormal"/>
        <w:ind w:firstLine="540"/>
        <w:jc w:val="both"/>
      </w:pPr>
      <w:r>
        <w:t xml:space="preserve">Спортивные и спортивно-зрелищные сооружения и объекты - открытые и крытые стадионы, бассейны, велодромы, </w:t>
      </w:r>
      <w:proofErr w:type="spellStart"/>
      <w:r>
        <w:t>картингдромы</w:t>
      </w:r>
      <w:proofErr w:type="spellEnd"/>
      <w:r>
        <w:t xml:space="preserve">, </w:t>
      </w:r>
      <w:proofErr w:type="spellStart"/>
      <w:r>
        <w:t>роликодромы</w:t>
      </w:r>
      <w:proofErr w:type="spellEnd"/>
      <w:r>
        <w:t xml:space="preserve">, </w:t>
      </w:r>
      <w:proofErr w:type="spellStart"/>
      <w:r>
        <w:t>скейтодромы</w:t>
      </w:r>
      <w:proofErr w:type="spellEnd"/>
      <w:r>
        <w:t xml:space="preserve">, </w:t>
      </w:r>
      <w:proofErr w:type="gramStart"/>
      <w:r>
        <w:t>гольф-клубы</w:t>
      </w:r>
      <w:proofErr w:type="gramEnd"/>
      <w:r>
        <w:t xml:space="preserve">, поля для мини-футбола, крытые ледовые сооружения, горнолыжные спортивные сооружения, </w:t>
      </w:r>
      <w:proofErr w:type="spellStart"/>
      <w:r>
        <w:t>лыжероллерные</w:t>
      </w:r>
      <w:proofErr w:type="spellEnd"/>
      <w:r>
        <w:t xml:space="preserve"> и лыжные трассы, трассы для иных летних и зимних видов спорта.</w:t>
      </w:r>
    </w:p>
    <w:p w:rsidR="003F45B0" w:rsidRDefault="003F45B0">
      <w:pPr>
        <w:pStyle w:val="ConsPlusNormal"/>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3F45B0" w:rsidRDefault="003F45B0">
      <w:pPr>
        <w:pStyle w:val="ConsPlusNormal"/>
        <w:ind w:firstLine="540"/>
        <w:jc w:val="both"/>
      </w:pPr>
      <w: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42" w:history="1">
        <w:r>
          <w:rPr>
            <w:color w:val="0000FF"/>
          </w:rPr>
          <w:t>кодекса</w:t>
        </w:r>
      </w:hyperlink>
      <w:r>
        <w:t xml:space="preserve"> Российской Федерации.</w:t>
      </w:r>
    </w:p>
    <w:p w:rsidR="003F45B0" w:rsidRDefault="003F45B0">
      <w:pPr>
        <w:pStyle w:val="ConsPlusNormal"/>
        <w:ind w:firstLine="540"/>
        <w:jc w:val="both"/>
      </w:pPr>
      <w:r>
        <w:t xml:space="preserve">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3F45B0" w:rsidRDefault="003F45B0">
      <w:pPr>
        <w:pStyle w:val="ConsPlusNormal"/>
        <w:ind w:firstLine="540"/>
        <w:jc w:val="both"/>
      </w:pPr>
      <w: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3F45B0" w:rsidRDefault="003F45B0">
      <w:pPr>
        <w:pStyle w:val="ConsPlusNormal"/>
        <w:ind w:firstLine="540"/>
        <w:jc w:val="both"/>
      </w:pPr>
      <w:r>
        <w:t>Технические условия - информация об условиях подключения объектов капитального строительства к сетям инженерно-технического обеспечения.</w:t>
      </w:r>
    </w:p>
    <w:p w:rsidR="003F45B0" w:rsidRDefault="003F45B0">
      <w:pPr>
        <w:pStyle w:val="ConsPlusNormal"/>
        <w:ind w:firstLine="540"/>
        <w:jc w:val="both"/>
      </w:pPr>
      <w: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w:t>
      </w:r>
    </w:p>
    <w:p w:rsidR="003F45B0" w:rsidRDefault="003F45B0">
      <w:pPr>
        <w:pStyle w:val="ConsPlusNormal"/>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3F45B0" w:rsidRDefault="003F45B0">
      <w:pPr>
        <w:pStyle w:val="ConsPlusNormal"/>
        <w:ind w:firstLine="540"/>
        <w:jc w:val="both"/>
      </w:pPr>
      <w: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3F45B0" w:rsidRDefault="003F45B0">
      <w:pPr>
        <w:pStyle w:val="ConsPlusNormal"/>
        <w:ind w:firstLine="540"/>
        <w:jc w:val="both"/>
      </w:pPr>
    </w:p>
    <w:p w:rsidR="003F45B0" w:rsidRDefault="003F45B0">
      <w:pPr>
        <w:pStyle w:val="ConsPlusNormal"/>
        <w:ind w:firstLine="540"/>
        <w:jc w:val="both"/>
      </w:pPr>
      <w:r>
        <w:t xml:space="preserve">Статья 2. Отношения, регулируемые Правилами землепользования и </w:t>
      </w:r>
      <w:proofErr w:type="gramStart"/>
      <w:r>
        <w:t>застройки города</w:t>
      </w:r>
      <w:proofErr w:type="gramEnd"/>
      <w:r>
        <w:t xml:space="preserve"> Новокузнецка</w:t>
      </w:r>
    </w:p>
    <w:p w:rsidR="003F45B0" w:rsidRDefault="003F45B0">
      <w:pPr>
        <w:pStyle w:val="ConsPlusNormal"/>
        <w:ind w:firstLine="540"/>
        <w:jc w:val="both"/>
      </w:pPr>
    </w:p>
    <w:p w:rsidR="003F45B0" w:rsidRDefault="003F45B0">
      <w:pPr>
        <w:pStyle w:val="ConsPlusNormal"/>
        <w:ind w:firstLine="540"/>
        <w:jc w:val="both"/>
      </w:pPr>
      <w:r>
        <w:t xml:space="preserve">Правила землепользования и </w:t>
      </w:r>
      <w:proofErr w:type="gramStart"/>
      <w:r>
        <w:t>застройки города</w:t>
      </w:r>
      <w:proofErr w:type="gramEnd"/>
      <w:r>
        <w:t xml:space="preserve"> Новокузнецка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отнесенной Градостроительным </w:t>
      </w:r>
      <w:hyperlink r:id="rId43" w:history="1">
        <w:r>
          <w:rPr>
            <w:color w:val="0000FF"/>
          </w:rPr>
          <w:t>кодексом</w:t>
        </w:r>
      </w:hyperlink>
      <w:r>
        <w:t xml:space="preserve"> Российской Федерации к вопросам, регулируемым законодательством о градостроительной деятельности.</w:t>
      </w:r>
    </w:p>
    <w:p w:rsidR="003F45B0" w:rsidRDefault="003F45B0">
      <w:pPr>
        <w:pStyle w:val="ConsPlusNormal"/>
        <w:ind w:firstLine="540"/>
        <w:jc w:val="both"/>
      </w:pPr>
    </w:p>
    <w:p w:rsidR="003F45B0" w:rsidRDefault="003F45B0">
      <w:pPr>
        <w:pStyle w:val="ConsPlusNormal"/>
        <w:ind w:firstLine="540"/>
        <w:jc w:val="both"/>
      </w:pPr>
      <w:r>
        <w:t>Статья 3. Область применения Правил</w:t>
      </w:r>
    </w:p>
    <w:p w:rsidR="003F45B0" w:rsidRDefault="003F45B0">
      <w:pPr>
        <w:pStyle w:val="ConsPlusNormal"/>
        <w:jc w:val="center"/>
      </w:pPr>
    </w:p>
    <w:p w:rsidR="003F45B0" w:rsidRDefault="003F45B0">
      <w:pPr>
        <w:pStyle w:val="ConsPlusNormal"/>
        <w:ind w:firstLine="540"/>
        <w:jc w:val="both"/>
      </w:pPr>
      <w:r>
        <w:t xml:space="preserve">1. Настоящие Правила распространяются на </w:t>
      </w:r>
      <w:proofErr w:type="gramStart"/>
      <w:r>
        <w:t>все расположенные на</w:t>
      </w:r>
      <w:proofErr w:type="gramEnd"/>
      <w:r>
        <w:t xml:space="preserve"> территории города Новокузнецка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3F45B0" w:rsidRDefault="003F45B0">
      <w:pPr>
        <w:pStyle w:val="ConsPlusNormal"/>
        <w:ind w:firstLine="540"/>
        <w:jc w:val="both"/>
      </w:pPr>
      <w:r>
        <w:t xml:space="preserve">2. Настоящие Правила применяются </w:t>
      </w:r>
      <w:proofErr w:type="gramStart"/>
      <w:r>
        <w:t>при</w:t>
      </w:r>
      <w:proofErr w:type="gramEnd"/>
      <w:r>
        <w:t>:</w:t>
      </w:r>
    </w:p>
    <w:p w:rsidR="003F45B0" w:rsidRDefault="003F45B0">
      <w:pPr>
        <w:pStyle w:val="ConsPlusNormal"/>
        <w:ind w:firstLine="540"/>
        <w:jc w:val="both"/>
      </w:pPr>
      <w: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3F45B0" w:rsidRDefault="003F45B0">
      <w:pPr>
        <w:pStyle w:val="ConsPlusNormal"/>
        <w:ind w:firstLine="540"/>
        <w:jc w:val="both"/>
      </w:pPr>
      <w:r>
        <w:t xml:space="preserve">2) </w:t>
      </w:r>
      <w:proofErr w:type="gramStart"/>
      <w:r>
        <w:t>принятии</w:t>
      </w:r>
      <w:proofErr w:type="gramEnd"/>
      <w: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F45B0" w:rsidRDefault="003F45B0">
      <w:pPr>
        <w:pStyle w:val="ConsPlusNormal"/>
        <w:ind w:firstLine="540"/>
        <w:jc w:val="both"/>
      </w:pPr>
      <w:r>
        <w:t xml:space="preserve">3) </w:t>
      </w:r>
      <w:proofErr w:type="gramStart"/>
      <w:r>
        <w:t>принятии</w:t>
      </w:r>
      <w:proofErr w:type="gramEnd"/>
      <w: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F45B0" w:rsidRDefault="003F45B0">
      <w:pPr>
        <w:pStyle w:val="ConsPlusNormal"/>
        <w:ind w:firstLine="540"/>
        <w:jc w:val="both"/>
      </w:pPr>
      <w:r>
        <w:t xml:space="preserve">4) </w:t>
      </w:r>
      <w:proofErr w:type="gramStart"/>
      <w:r>
        <w:t>рассмотрении</w:t>
      </w:r>
      <w:proofErr w:type="gramEnd"/>
      <w:r>
        <w:t xml:space="preserve"> в уполномоченных органах государственной власти и местного самоуправления города Новокузнецка, в суде вопросов о правомерности использования земельных участков и объектов капитального строительства;</w:t>
      </w:r>
    </w:p>
    <w:p w:rsidR="003F45B0" w:rsidRDefault="003F45B0">
      <w:pPr>
        <w:pStyle w:val="ConsPlusNormal"/>
        <w:ind w:firstLine="540"/>
        <w:jc w:val="both"/>
      </w:pPr>
      <w:r>
        <w:t xml:space="preserve">5) </w:t>
      </w:r>
      <w:proofErr w:type="gramStart"/>
      <w:r>
        <w:t>осуществлении</w:t>
      </w:r>
      <w:proofErr w:type="gramEnd"/>
      <w:r>
        <w:t xml:space="preserve"> государственного контроля за использованием земель, объектов капитального строительства;</w:t>
      </w:r>
    </w:p>
    <w:p w:rsidR="003F45B0" w:rsidRDefault="003F45B0">
      <w:pPr>
        <w:pStyle w:val="ConsPlusNormal"/>
        <w:ind w:firstLine="540"/>
        <w:jc w:val="both"/>
      </w:pPr>
      <w:r>
        <w:t xml:space="preserve">6) </w:t>
      </w:r>
      <w:proofErr w:type="gramStart"/>
      <w:r>
        <w:t>формировании</w:t>
      </w:r>
      <w:proofErr w:type="gramEnd"/>
      <w: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3F45B0" w:rsidRDefault="003F45B0">
      <w:pPr>
        <w:pStyle w:val="ConsPlusNormal"/>
        <w:ind w:firstLine="540"/>
        <w:jc w:val="both"/>
      </w:pPr>
      <w:r>
        <w:t xml:space="preserve">3. </w:t>
      </w:r>
      <w:proofErr w:type="gramStart"/>
      <w:r>
        <w:t>Использование земельных участков, использование, строительство, реконструкция объектов капитального строительства, противоречащие настоящим Правилам, не допускаются, за исключением случаев, установленных настоящими Правилами.</w:t>
      </w:r>
      <w:proofErr w:type="gramEnd"/>
    </w:p>
    <w:p w:rsidR="003F45B0" w:rsidRDefault="003F45B0">
      <w:pPr>
        <w:pStyle w:val="ConsPlusNormal"/>
        <w:ind w:firstLine="540"/>
        <w:jc w:val="both"/>
      </w:pPr>
      <w:r>
        <w:t>4. Решения органов местного самоуправления города Новокузнецка, противоречащие настоящим Правилам, могут быть оспорены в судебном порядке.</w:t>
      </w:r>
    </w:p>
    <w:p w:rsidR="003F45B0" w:rsidRDefault="003F45B0">
      <w:pPr>
        <w:pStyle w:val="ConsPlusNormal"/>
        <w:ind w:firstLine="540"/>
        <w:jc w:val="both"/>
      </w:pPr>
    </w:p>
    <w:p w:rsidR="003F45B0" w:rsidRDefault="003F45B0">
      <w:pPr>
        <w:pStyle w:val="ConsPlusNormal"/>
        <w:ind w:firstLine="540"/>
        <w:jc w:val="both"/>
      </w:pPr>
      <w:r>
        <w:t>Статья 4. Цели градостроительного зонирования</w:t>
      </w:r>
    </w:p>
    <w:p w:rsidR="003F45B0" w:rsidRDefault="003F45B0">
      <w:pPr>
        <w:pStyle w:val="ConsPlusNormal"/>
        <w:jc w:val="center"/>
      </w:pPr>
    </w:p>
    <w:p w:rsidR="003F45B0" w:rsidRDefault="003F45B0">
      <w:pPr>
        <w:pStyle w:val="ConsPlusNormal"/>
        <w:ind w:firstLine="540"/>
        <w:jc w:val="both"/>
      </w:pPr>
      <w:r>
        <w:t>Правила утверждаются и применяются в целях:</w:t>
      </w:r>
    </w:p>
    <w:p w:rsidR="003F45B0" w:rsidRDefault="003F45B0">
      <w:pPr>
        <w:pStyle w:val="ConsPlusNormal"/>
        <w:ind w:firstLine="540"/>
        <w:jc w:val="both"/>
      </w:pPr>
      <w:r>
        <w:t xml:space="preserve">- создания в соответствии с Генеральным </w:t>
      </w:r>
      <w:hyperlink r:id="rId44" w:history="1">
        <w:r>
          <w:rPr>
            <w:color w:val="0000FF"/>
          </w:rPr>
          <w:t>планом</w:t>
        </w:r>
      </w:hyperlink>
      <w:r>
        <w:t xml:space="preserve"> города Новокузнецка и региональными </w:t>
      </w:r>
      <w:hyperlink r:id="rId45" w:history="1">
        <w:r>
          <w:rPr>
            <w:color w:val="0000FF"/>
          </w:rPr>
          <w:t>нормативами</w:t>
        </w:r>
      </w:hyperlink>
      <w:r>
        <w:t xml:space="preserve"> градостроительного проектирования в городе Новокузнецке пространственной среды, благоприятной для жизнедеятельности человека и устойчивого развития города;</w:t>
      </w:r>
    </w:p>
    <w:p w:rsidR="003F45B0" w:rsidRDefault="003F45B0">
      <w:pPr>
        <w:pStyle w:val="ConsPlusNormal"/>
        <w:ind w:firstLine="540"/>
        <w:jc w:val="both"/>
      </w:pPr>
      <w:r>
        <w:t>- использования земельных участков, использования, строительства, реконструкции объектов капитального строительства в соответствии с требованиями законодательства в области охраны объектов культурного наследия, охраны окружающей среды, охраны особо охраняемых природных территорий, использования территорий в зонах с особыми условиями использования территорий;</w:t>
      </w:r>
    </w:p>
    <w:p w:rsidR="003F45B0" w:rsidRDefault="003F45B0">
      <w:pPr>
        <w:pStyle w:val="ConsPlusNormal"/>
        <w:ind w:firstLine="540"/>
        <w:jc w:val="both"/>
      </w:pPr>
      <w:r>
        <w:t>-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3F45B0" w:rsidRDefault="003F45B0">
      <w:pPr>
        <w:pStyle w:val="ConsPlusNormal"/>
        <w:ind w:firstLine="540"/>
        <w:jc w:val="both"/>
      </w:pPr>
      <w:r>
        <w:t>- обеспечения прав и законных интересов физических и юридических лиц -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принадлежащих указанным лицам земельных участков и объектов капитального строительства;</w:t>
      </w:r>
    </w:p>
    <w:p w:rsidR="003F45B0" w:rsidRDefault="003F45B0">
      <w:pPr>
        <w:pStyle w:val="ConsPlusNormal"/>
        <w:ind w:firstLine="540"/>
        <w:jc w:val="both"/>
      </w:pPr>
      <w:r>
        <w:t>- защиты прав жителей города Новокузнецка и юридических лиц, чьи права и законные интересы могут быть нарушены в результате использования земельных участков и объектов капитального строительства, правообладателями которых являются другие лица.</w:t>
      </w:r>
    </w:p>
    <w:p w:rsidR="003F45B0" w:rsidRDefault="003F45B0">
      <w:pPr>
        <w:pStyle w:val="ConsPlusNormal"/>
        <w:ind w:firstLine="540"/>
        <w:jc w:val="both"/>
      </w:pPr>
    </w:p>
    <w:p w:rsidR="003F45B0" w:rsidRDefault="003F45B0">
      <w:pPr>
        <w:pStyle w:val="ConsPlusNormal"/>
        <w:ind w:firstLine="540"/>
        <w:jc w:val="both"/>
      </w:pPr>
      <w:r>
        <w:t>Статья 5. Открытость и доступность информации о землепользовании и застройке</w:t>
      </w:r>
    </w:p>
    <w:p w:rsidR="003F45B0" w:rsidRDefault="003F45B0">
      <w:pPr>
        <w:pStyle w:val="ConsPlusNormal"/>
        <w:jc w:val="center"/>
      </w:pPr>
    </w:p>
    <w:p w:rsidR="003F45B0" w:rsidRDefault="003F45B0">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3F45B0" w:rsidRDefault="003F45B0">
      <w:pPr>
        <w:pStyle w:val="ConsPlusNormal"/>
        <w:ind w:firstLine="540"/>
        <w:jc w:val="both"/>
      </w:pPr>
      <w:r>
        <w:t>2. Администрация города Новокузнецка обеспечивает возможность ознакомления с настоящими Правилами всем желающим путем:</w:t>
      </w:r>
    </w:p>
    <w:p w:rsidR="003F45B0" w:rsidRDefault="003F45B0">
      <w:pPr>
        <w:pStyle w:val="ConsPlusNormal"/>
        <w:ind w:firstLine="540"/>
        <w:jc w:val="both"/>
      </w:pPr>
      <w:r>
        <w:t>- публикации Правил;</w:t>
      </w:r>
    </w:p>
    <w:p w:rsidR="003F45B0" w:rsidRDefault="003F45B0">
      <w:pPr>
        <w:pStyle w:val="ConsPlusNormal"/>
        <w:ind w:firstLine="540"/>
        <w:jc w:val="both"/>
      </w:pPr>
      <w:r>
        <w:t>- помещения Правил в сети Интернет;</w:t>
      </w:r>
    </w:p>
    <w:p w:rsidR="003F45B0" w:rsidRDefault="003F45B0">
      <w:pPr>
        <w:pStyle w:val="ConsPlusNormal"/>
        <w:ind w:firstLine="540"/>
        <w:jc w:val="both"/>
      </w:pPr>
      <w: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города, иных органах и организациях, участвующих в регулировании вопросов землепользования и застройки в городе Новокузнецке;</w:t>
      </w:r>
    </w:p>
    <w:p w:rsidR="003F45B0" w:rsidRDefault="003F45B0">
      <w:pPr>
        <w:pStyle w:val="ConsPlusNormal"/>
        <w:ind w:firstLine="540"/>
        <w:jc w:val="both"/>
      </w:pPr>
      <w:r>
        <w:t>- обращения в Комитет градостроительства и земельных ресурсов администрации города Новокузнецка заинтересованных лиц для ознакомления с настоящими Правилами.</w:t>
      </w:r>
    </w:p>
    <w:p w:rsidR="003F45B0" w:rsidRDefault="003F45B0">
      <w:pPr>
        <w:pStyle w:val="ConsPlusNormal"/>
        <w:ind w:firstLine="540"/>
        <w:jc w:val="both"/>
      </w:pPr>
    </w:p>
    <w:p w:rsidR="003F45B0" w:rsidRDefault="003F45B0">
      <w:pPr>
        <w:pStyle w:val="ConsPlusNormal"/>
        <w:ind w:firstLine="540"/>
        <w:jc w:val="both"/>
      </w:pPr>
      <w:r>
        <w:t>Статья 6. Объекты и субъекты градостроительных отношений</w:t>
      </w:r>
    </w:p>
    <w:p w:rsidR="003F45B0" w:rsidRDefault="003F45B0">
      <w:pPr>
        <w:pStyle w:val="ConsPlusNormal"/>
        <w:ind w:firstLine="540"/>
        <w:jc w:val="both"/>
      </w:pPr>
    </w:p>
    <w:p w:rsidR="003F45B0" w:rsidRDefault="003F45B0">
      <w:pPr>
        <w:pStyle w:val="ConsPlusNormal"/>
        <w:ind w:firstLine="540"/>
        <w:jc w:val="both"/>
      </w:pPr>
      <w:r>
        <w:t>1. Объектами градостроительных отношений в городе Новокузнецке являются территория города Новокузнецка в границах, установленных законом Кемеровской области, в том числе земельные участки, а также объекты капитального строительства, расположенные на территории города Новокузнецка.</w:t>
      </w:r>
    </w:p>
    <w:p w:rsidR="003F45B0" w:rsidRDefault="003F45B0">
      <w:pPr>
        <w:pStyle w:val="ConsPlusNormal"/>
        <w:ind w:firstLine="540"/>
        <w:jc w:val="both"/>
      </w:pPr>
      <w:r>
        <w:t>2. Субъектами градостроительных отношений в городе Новокузнецке являются органы государственной власти Российской Федерации и органы государственной власти Кемеровской области, органы местного самоуправления города Новокузнецка, а также физические и юридические лица.</w:t>
      </w:r>
    </w:p>
    <w:p w:rsidR="003F45B0" w:rsidRDefault="003F45B0">
      <w:pPr>
        <w:pStyle w:val="ConsPlusNormal"/>
        <w:ind w:firstLine="540"/>
        <w:jc w:val="both"/>
      </w:pPr>
    </w:p>
    <w:p w:rsidR="003F45B0" w:rsidRDefault="003F45B0">
      <w:pPr>
        <w:pStyle w:val="ConsPlusNormal"/>
        <w:ind w:firstLine="540"/>
        <w:jc w:val="both"/>
      </w:pPr>
      <w:r>
        <w:t>Статья 7. Порядок внесения изменений в Правила</w:t>
      </w:r>
    </w:p>
    <w:p w:rsidR="003F45B0" w:rsidRDefault="003F45B0">
      <w:pPr>
        <w:pStyle w:val="ConsPlusNormal"/>
        <w:ind w:firstLine="540"/>
        <w:jc w:val="both"/>
      </w:pPr>
    </w:p>
    <w:p w:rsidR="003F45B0" w:rsidRDefault="003F45B0">
      <w:pPr>
        <w:pStyle w:val="ConsPlusNormal"/>
        <w:ind w:firstLine="540"/>
        <w:jc w:val="both"/>
      </w:pPr>
      <w:bookmarkStart w:id="2" w:name="P175"/>
      <w:bookmarkEnd w:id="2"/>
      <w:r>
        <w:t>1. Основаниями для внесения изменений в Правила являются:</w:t>
      </w:r>
    </w:p>
    <w:p w:rsidR="003F45B0" w:rsidRDefault="003F45B0">
      <w:pPr>
        <w:pStyle w:val="ConsPlusNormal"/>
        <w:ind w:firstLine="540"/>
        <w:jc w:val="both"/>
      </w:pPr>
      <w:r>
        <w:t xml:space="preserve">1) несоответствие Правил Генеральному </w:t>
      </w:r>
      <w:hyperlink r:id="rId46" w:history="1">
        <w:r>
          <w:rPr>
            <w:color w:val="0000FF"/>
          </w:rPr>
          <w:t>плану</w:t>
        </w:r>
      </w:hyperlink>
      <w:r>
        <w:t xml:space="preserve"> города Новокузнецка, возникшее в </w:t>
      </w:r>
      <w:r>
        <w:lastRenderedPageBreak/>
        <w:t>результате внесения изменений в Генеральный план;</w:t>
      </w:r>
    </w:p>
    <w:p w:rsidR="003F45B0" w:rsidRDefault="003F45B0">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3F45B0" w:rsidRDefault="003F45B0">
      <w:pPr>
        <w:pStyle w:val="ConsPlusNormal"/>
        <w:ind w:firstLine="540"/>
        <w:jc w:val="both"/>
      </w:pPr>
      <w:r>
        <w:t>2. Правом внесения изменений в Правила обладают:</w:t>
      </w:r>
    </w:p>
    <w:p w:rsidR="003F45B0" w:rsidRDefault="003F45B0">
      <w:pPr>
        <w:pStyle w:val="ConsPlusNormal"/>
        <w:ind w:firstLine="540"/>
        <w:jc w:val="both"/>
      </w:pPr>
      <w: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45B0" w:rsidRDefault="003F45B0">
      <w:pPr>
        <w:pStyle w:val="ConsPlusNormal"/>
        <w:ind w:firstLine="540"/>
        <w:jc w:val="both"/>
      </w:pPr>
      <w:r>
        <w:t>2) органы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значения Кемеровской области;</w:t>
      </w:r>
    </w:p>
    <w:p w:rsidR="003F45B0" w:rsidRDefault="003F45B0">
      <w:pPr>
        <w:pStyle w:val="ConsPlusNormal"/>
        <w:ind w:firstLine="540"/>
        <w:jc w:val="both"/>
      </w:pPr>
      <w:r>
        <w:t>3) органы местного самоуправления города Новокузнецка в случаях, если необходимо совершенствовать порядок регулирования землепользования и застройки на территории города Новокузнецка;</w:t>
      </w:r>
    </w:p>
    <w:p w:rsidR="003F45B0" w:rsidRDefault="003F45B0">
      <w:pPr>
        <w:pStyle w:val="ConsPlusNormal"/>
        <w:ind w:firstLine="540"/>
        <w:jc w:val="both"/>
      </w:pPr>
      <w:r>
        <w:t xml:space="preserve">4) физические или юридические лица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45B0" w:rsidRDefault="003F45B0">
      <w:pPr>
        <w:pStyle w:val="ConsPlusNormal"/>
        <w:ind w:firstLine="540"/>
        <w:jc w:val="both"/>
      </w:pPr>
      <w:r>
        <w:t xml:space="preserve">3. Предложения о внесении изменений в Правила направляются письменно в Комиссию по подготовке проекта правил землепользования и </w:t>
      </w:r>
      <w:proofErr w:type="gramStart"/>
      <w:r>
        <w:t>застройки города</w:t>
      </w:r>
      <w:proofErr w:type="gramEnd"/>
      <w:r>
        <w:t xml:space="preserve"> Новокузнецка (далее - Комиссия). Деятельность Комиссии осуществляется в соответствии с Положением о Комиссии.</w:t>
      </w:r>
    </w:p>
    <w:p w:rsidR="003F45B0" w:rsidRDefault="003F45B0">
      <w:pPr>
        <w:pStyle w:val="ConsPlusNormal"/>
        <w:ind w:firstLine="540"/>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Новокузнецка.</w:t>
      </w:r>
    </w:p>
    <w:p w:rsidR="003F45B0" w:rsidRDefault="003F45B0">
      <w:pPr>
        <w:pStyle w:val="ConsPlusNormal"/>
        <w:ind w:firstLine="540"/>
        <w:jc w:val="both"/>
      </w:pPr>
      <w:bookmarkStart w:id="3" w:name="P185"/>
      <w:bookmarkEnd w:id="3"/>
      <w:r>
        <w:t>5. Глава города Новокузнецка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F45B0" w:rsidRDefault="003F45B0">
      <w:pPr>
        <w:pStyle w:val="ConsPlusNormal"/>
        <w:ind w:firstLine="540"/>
        <w:jc w:val="both"/>
      </w:pPr>
      <w:r>
        <w:t>6. В случае принятия решения о подготовке изменений в Правила глава города Новокузнецка определяет срок, в течение которого проект должен быть подготовлен и представлен Комиссией в администрацию города Новокузнецка.</w:t>
      </w:r>
    </w:p>
    <w:p w:rsidR="003F45B0" w:rsidRDefault="003F45B0">
      <w:pPr>
        <w:pStyle w:val="ConsPlusNormal"/>
        <w:ind w:firstLine="540"/>
        <w:jc w:val="both"/>
      </w:pPr>
      <w:r>
        <w:t xml:space="preserve">7. Глава города Новокузнецка не </w:t>
      </w:r>
      <w:proofErr w:type="gramStart"/>
      <w:r>
        <w:t>позднее</w:t>
      </w:r>
      <w:proofErr w:type="gramEnd"/>
      <w:r>
        <w:t xml:space="preserve"> чем по истечении десяти дней с даты принятия решения, указанного в </w:t>
      </w:r>
      <w:hyperlink w:anchor="P185" w:history="1">
        <w:r>
          <w:rPr>
            <w:color w:val="0000FF"/>
          </w:rPr>
          <w:t>ч. 5</w:t>
        </w:r>
      </w:hyperlink>
      <w:r>
        <w:t xml:space="preserve"> настоящей статьи, обеспечивает опубликование сообщения о принятии такого решения в порядке, установленном </w:t>
      </w:r>
      <w:hyperlink w:anchor="P291" w:history="1">
        <w:r>
          <w:rPr>
            <w:color w:val="0000FF"/>
          </w:rPr>
          <w:t>частью 6 статьи 11</w:t>
        </w:r>
      </w:hyperlink>
      <w:r>
        <w:t xml:space="preserve"> настоящих Правил.</w:t>
      </w:r>
    </w:p>
    <w:p w:rsidR="003F45B0" w:rsidRDefault="003F45B0">
      <w:pPr>
        <w:pStyle w:val="ConsPlusNormal"/>
        <w:jc w:val="both"/>
      </w:pPr>
      <w:r>
        <w:t>(</w:t>
      </w:r>
      <w:proofErr w:type="gramStart"/>
      <w:r>
        <w:t>в</w:t>
      </w:r>
      <w:proofErr w:type="gramEnd"/>
      <w:r>
        <w:t xml:space="preserve"> ред. </w:t>
      </w:r>
      <w:hyperlink r:id="rId47"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8. Разработку проекта о внесении изменений в Правила землепользования и застройки обеспечивает Комиссия.</w:t>
      </w:r>
    </w:p>
    <w:p w:rsidR="003F45B0" w:rsidRDefault="003F45B0">
      <w:pPr>
        <w:pStyle w:val="ConsPlusNormal"/>
        <w:ind w:firstLine="540"/>
        <w:jc w:val="both"/>
      </w:pPr>
      <w:bookmarkStart w:id="4" w:name="P190"/>
      <w:bookmarkEnd w:id="4"/>
      <w:r>
        <w:t xml:space="preserve">9. Комитет градостроительства и земельных ресурсов администрации города Новокузнецка в течение тридцати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w:t>
      </w:r>
      <w:hyperlink r:id="rId48" w:history="1">
        <w:r>
          <w:rPr>
            <w:color w:val="0000FF"/>
          </w:rPr>
          <w:t>плану</w:t>
        </w:r>
      </w:hyperlink>
      <w:r>
        <w:t xml:space="preserve"> города Новокузнецка, схемам территориального планирования Кемеровской области, схемам территориального планирования Российской Федерации.</w:t>
      </w:r>
    </w:p>
    <w:p w:rsidR="003F45B0" w:rsidRDefault="003F45B0">
      <w:pPr>
        <w:pStyle w:val="ConsPlusNormal"/>
        <w:ind w:firstLine="540"/>
        <w:jc w:val="both"/>
      </w:pPr>
      <w:r>
        <w:t xml:space="preserve">10. По результатам указанной проверки Комитет градостроительства и земельных ресурсов администрации города Новокузнецка направляет проект о внесении изменения в Правила главе города Новокузнецка или в случае обнаружения его несоответствия требованиям и документам, указанным в </w:t>
      </w:r>
      <w:hyperlink w:anchor="P190" w:history="1">
        <w:r>
          <w:rPr>
            <w:color w:val="0000FF"/>
          </w:rPr>
          <w:t>части 9</w:t>
        </w:r>
      </w:hyperlink>
      <w:r>
        <w:t xml:space="preserve"> настоящей статьи, в Комиссию на доработку.</w:t>
      </w:r>
    </w:p>
    <w:p w:rsidR="003F45B0" w:rsidRDefault="003F45B0">
      <w:pPr>
        <w:pStyle w:val="ConsPlusNormal"/>
        <w:ind w:firstLine="540"/>
        <w:jc w:val="both"/>
      </w:pPr>
      <w:r>
        <w:t>11. Глава города Новокузнецка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rsidR="003F45B0" w:rsidRDefault="003F45B0">
      <w:pPr>
        <w:pStyle w:val="ConsPlusNormal"/>
        <w:ind w:firstLine="540"/>
        <w:jc w:val="both"/>
      </w:pPr>
      <w:r>
        <w:t>12. Одновременно с принятием главой города Новокузнецка решения о проведении публичных слушаний обеспечивается опубликование проекта о внесении изменений в Правила.</w:t>
      </w:r>
    </w:p>
    <w:p w:rsidR="003F45B0" w:rsidRDefault="003F45B0">
      <w:pPr>
        <w:pStyle w:val="ConsPlusNormal"/>
        <w:ind w:firstLine="540"/>
        <w:jc w:val="both"/>
      </w:pPr>
      <w:bookmarkStart w:id="5" w:name="P194"/>
      <w:bookmarkEnd w:id="5"/>
      <w:r>
        <w:lastRenderedPageBreak/>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города Новокузнецка.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3F45B0" w:rsidRDefault="003F45B0">
      <w:pPr>
        <w:pStyle w:val="ConsPlusNormal"/>
        <w:ind w:firstLine="540"/>
        <w:jc w:val="both"/>
      </w:pPr>
      <w:r>
        <w:t xml:space="preserve">14. </w:t>
      </w:r>
      <w:proofErr w:type="gramStart"/>
      <w:r>
        <w:t xml:space="preserve">Глава города Новокузнецка в течение десяти дней после представления ему проекта о внесении изменений в Правила и указанных в </w:t>
      </w:r>
      <w:hyperlink w:anchor="P194" w:history="1">
        <w:r>
          <w:rPr>
            <w:color w:val="0000FF"/>
          </w:rPr>
          <w:t>части 13</w:t>
        </w:r>
      </w:hyperlink>
      <w:r>
        <w:t xml:space="preserve"> настоящей статьи обязательных приложений принимает решение о направлении указанного проекта в Новокузнецкий городской Совет народных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r>
        <w:t>.</w:t>
      </w:r>
    </w:p>
    <w:p w:rsidR="003F45B0" w:rsidRDefault="003F45B0">
      <w:pPr>
        <w:pStyle w:val="ConsPlusNormal"/>
        <w:ind w:firstLine="540"/>
        <w:jc w:val="both"/>
      </w:pPr>
      <w:r>
        <w:t>15. Проект изменений в Правила рассматривается Новокузнецким городским Советом народных депутатов.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3F45B0" w:rsidRDefault="003F45B0">
      <w:pPr>
        <w:pStyle w:val="ConsPlusNormal"/>
        <w:ind w:firstLine="540"/>
        <w:jc w:val="both"/>
      </w:pPr>
      <w:r>
        <w:t>16. Новокузнецкий городской Совет народных депутатов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города Новокузнецка на доработку в соответствии с результатами публичных слушаний по указанному проекту.</w:t>
      </w:r>
    </w:p>
    <w:p w:rsidR="003F45B0" w:rsidRDefault="003F45B0">
      <w:pPr>
        <w:pStyle w:val="ConsPlusNormal"/>
        <w:ind w:firstLine="540"/>
        <w:jc w:val="both"/>
      </w:pPr>
      <w:r>
        <w:t>17. Изменения в Правила подлежат опубликованию.</w:t>
      </w:r>
    </w:p>
    <w:p w:rsidR="003F45B0" w:rsidRDefault="003F45B0">
      <w:pPr>
        <w:pStyle w:val="ConsPlusNormal"/>
        <w:ind w:firstLine="540"/>
        <w:jc w:val="both"/>
      </w:pPr>
      <w:r>
        <w:t xml:space="preserve">18. Внесение изменений в Правила осуществляется по мере поступления предложений, указанных в </w:t>
      </w:r>
      <w:hyperlink w:anchor="P175" w:history="1">
        <w:r>
          <w:rPr>
            <w:color w:val="0000FF"/>
          </w:rPr>
          <w:t>п. 1</w:t>
        </w:r>
      </w:hyperlink>
      <w:r>
        <w:t xml:space="preserve"> настоящей статьи.</w:t>
      </w:r>
    </w:p>
    <w:p w:rsidR="003F45B0" w:rsidRDefault="003F45B0">
      <w:pPr>
        <w:pStyle w:val="ConsPlusNormal"/>
        <w:ind w:firstLine="540"/>
        <w:jc w:val="both"/>
      </w:pPr>
      <w:r>
        <w:t>19. Физические и юридические лица вправе оспорить решение об утверждении изменений в Правила в судебном порядке.</w:t>
      </w:r>
    </w:p>
    <w:p w:rsidR="003F45B0" w:rsidRDefault="003F45B0">
      <w:pPr>
        <w:pStyle w:val="ConsPlusNormal"/>
        <w:ind w:firstLine="540"/>
        <w:jc w:val="both"/>
      </w:pPr>
    </w:p>
    <w:p w:rsidR="003F45B0" w:rsidRDefault="003F45B0">
      <w:pPr>
        <w:pStyle w:val="ConsPlusNormal"/>
        <w:jc w:val="center"/>
      </w:pPr>
      <w:r>
        <w:t>Глава 2. ПОЛНОМОЧИЯ ОРГАНОВ МЕСТНОГО САМОУПРАВЛЕНИЯ ГОРОДА</w:t>
      </w:r>
    </w:p>
    <w:p w:rsidR="003F45B0" w:rsidRDefault="003F45B0">
      <w:pPr>
        <w:pStyle w:val="ConsPlusNormal"/>
        <w:jc w:val="center"/>
      </w:pPr>
      <w:r>
        <w:t>НОВОКУЗНЕЦКА ПО РЕГУЛИРОВАНИЮ ЗЕМЛЕПОЛЬЗОВАНИЯ И ЗАСТРОЙКИ</w:t>
      </w:r>
    </w:p>
    <w:p w:rsidR="003F45B0" w:rsidRDefault="003F45B0">
      <w:pPr>
        <w:pStyle w:val="ConsPlusNormal"/>
        <w:jc w:val="center"/>
      </w:pPr>
    </w:p>
    <w:p w:rsidR="003F45B0" w:rsidRDefault="003F45B0">
      <w:pPr>
        <w:pStyle w:val="ConsPlusNormal"/>
        <w:ind w:firstLine="540"/>
        <w:jc w:val="both"/>
      </w:pPr>
      <w:r>
        <w:t>Статья 8. Полномочия органов и должностных лиц местного самоуправления в области землепользования и застройки</w:t>
      </w:r>
    </w:p>
    <w:p w:rsidR="003F45B0" w:rsidRDefault="003F45B0">
      <w:pPr>
        <w:pStyle w:val="ConsPlusNormal"/>
        <w:ind w:firstLine="540"/>
        <w:jc w:val="both"/>
      </w:pPr>
      <w:r>
        <w:t xml:space="preserve">(в ред. </w:t>
      </w:r>
      <w:hyperlink r:id="rId49"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К полномочиям Новокузнецкого городского Совета народных депутатов в области землепользования и застройки относятся:</w:t>
      </w:r>
    </w:p>
    <w:p w:rsidR="003F45B0" w:rsidRDefault="003F45B0">
      <w:pPr>
        <w:pStyle w:val="ConsPlusNormal"/>
        <w:ind w:firstLine="540"/>
        <w:jc w:val="both"/>
      </w:pPr>
      <w:r>
        <w:t xml:space="preserve">- утверждение Генерального </w:t>
      </w:r>
      <w:hyperlink r:id="rId50" w:history="1">
        <w:r>
          <w:rPr>
            <w:color w:val="0000FF"/>
          </w:rPr>
          <w:t>плана</w:t>
        </w:r>
      </w:hyperlink>
      <w:r>
        <w:t xml:space="preserve"> города и изменений в него;</w:t>
      </w:r>
    </w:p>
    <w:p w:rsidR="003F45B0" w:rsidRDefault="003F45B0">
      <w:pPr>
        <w:pStyle w:val="ConsPlusNormal"/>
        <w:ind w:firstLine="540"/>
        <w:jc w:val="both"/>
      </w:pPr>
      <w:r>
        <w:t>- утверждение Правил землепользования и застройки и изменений в них.</w:t>
      </w:r>
    </w:p>
    <w:p w:rsidR="003F45B0" w:rsidRDefault="003F45B0">
      <w:pPr>
        <w:pStyle w:val="ConsPlusNormal"/>
        <w:ind w:firstLine="540"/>
        <w:jc w:val="both"/>
      </w:pPr>
      <w:r>
        <w:t>2. К полномочиям главы города Новокузнецка в области землепользования и застройки относятся:</w:t>
      </w:r>
    </w:p>
    <w:p w:rsidR="003F45B0" w:rsidRDefault="003F45B0">
      <w:pPr>
        <w:pStyle w:val="ConsPlusNormal"/>
        <w:ind w:firstLine="540"/>
        <w:jc w:val="both"/>
      </w:pPr>
      <w:r>
        <w:t>- издание правового акта о подготовке проекта Правил землепользования и застройки, а также о подготовке внесения изменений в Правила землепользования и застройки;</w:t>
      </w:r>
    </w:p>
    <w:p w:rsidR="003F45B0" w:rsidRDefault="003F45B0">
      <w:pPr>
        <w:pStyle w:val="ConsPlusNormal"/>
        <w:jc w:val="both"/>
      </w:pPr>
      <w:r>
        <w:t xml:space="preserve">(в ред. </w:t>
      </w:r>
      <w:hyperlink r:id="rId51"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утверждение документации по планировке территории путем издания правового акта;</w:t>
      </w:r>
    </w:p>
    <w:p w:rsidR="003F45B0" w:rsidRDefault="003F45B0">
      <w:pPr>
        <w:pStyle w:val="ConsPlusNormal"/>
        <w:ind w:firstLine="540"/>
        <w:jc w:val="both"/>
      </w:pPr>
      <w:r>
        <w:t>- издание правовых актов о проведении публичных слушаний при осуществлении градостроительной деятельности;</w:t>
      </w:r>
    </w:p>
    <w:p w:rsidR="003F45B0" w:rsidRDefault="003F45B0">
      <w:pPr>
        <w:pStyle w:val="ConsPlusNormal"/>
        <w:ind w:firstLine="540"/>
        <w:jc w:val="both"/>
      </w:pPr>
      <w:r>
        <w:t>- издание правовых актов о предоставлении разрешения на условно разрешенный вид использования земельного участка;</w:t>
      </w:r>
    </w:p>
    <w:p w:rsidR="003F45B0" w:rsidRDefault="003F45B0">
      <w:pPr>
        <w:pStyle w:val="ConsPlusNormal"/>
        <w:ind w:firstLine="540"/>
        <w:jc w:val="both"/>
      </w:pPr>
      <w:r>
        <w:t>- издание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F45B0" w:rsidRDefault="003F45B0">
      <w:pPr>
        <w:pStyle w:val="ConsPlusNormal"/>
        <w:ind w:firstLine="540"/>
        <w:jc w:val="both"/>
      </w:pPr>
      <w:r>
        <w:t>- иные полномочия, предусмотренные действующим законодательством.</w:t>
      </w:r>
    </w:p>
    <w:p w:rsidR="003F45B0" w:rsidRDefault="003F45B0">
      <w:pPr>
        <w:pStyle w:val="ConsPlusNormal"/>
        <w:ind w:firstLine="540"/>
        <w:jc w:val="both"/>
      </w:pPr>
      <w:r>
        <w:t>3. К полномочиям администрации города Новокузнецка в области землепользования и застройки относятся:</w:t>
      </w:r>
    </w:p>
    <w:p w:rsidR="003F45B0" w:rsidRDefault="003F45B0">
      <w:pPr>
        <w:pStyle w:val="ConsPlusNormal"/>
        <w:ind w:firstLine="540"/>
        <w:jc w:val="both"/>
      </w:pPr>
      <w:r>
        <w:t>- обеспечение разработки и утверждения документации по планировке территории;</w:t>
      </w:r>
    </w:p>
    <w:p w:rsidR="003F45B0" w:rsidRDefault="003F45B0">
      <w:pPr>
        <w:pStyle w:val="ConsPlusNormal"/>
        <w:ind w:firstLine="540"/>
        <w:jc w:val="both"/>
      </w:pPr>
      <w:r>
        <w:t>- организация и проведение публичных слушаний при осуществлении градостроительной деятельности;</w:t>
      </w:r>
    </w:p>
    <w:p w:rsidR="003F45B0" w:rsidRDefault="003F45B0">
      <w:pPr>
        <w:pStyle w:val="ConsPlusNormal"/>
        <w:ind w:firstLine="540"/>
        <w:jc w:val="both"/>
      </w:pPr>
      <w:r>
        <w:lastRenderedPageBreak/>
        <w:t>- формирование земельных участков как объектов недвижимости;</w:t>
      </w:r>
    </w:p>
    <w:p w:rsidR="003F45B0" w:rsidRDefault="003F45B0">
      <w:pPr>
        <w:pStyle w:val="ConsPlusNormal"/>
        <w:ind w:firstLine="540"/>
        <w:jc w:val="both"/>
      </w:pPr>
      <w:r>
        <w:t>- выдача разрешений на строительство;</w:t>
      </w:r>
    </w:p>
    <w:p w:rsidR="003F45B0" w:rsidRDefault="003F45B0">
      <w:pPr>
        <w:pStyle w:val="ConsPlusNormal"/>
        <w:ind w:firstLine="540"/>
        <w:jc w:val="both"/>
      </w:pPr>
      <w:r>
        <w:t>- выдача разрешений на ввод объектов в эксплуатацию;</w:t>
      </w:r>
    </w:p>
    <w:p w:rsidR="003F45B0" w:rsidRDefault="003F45B0">
      <w:pPr>
        <w:pStyle w:val="ConsPlusNormal"/>
        <w:ind w:firstLine="540"/>
        <w:jc w:val="both"/>
      </w:pPr>
      <w:r>
        <w:t>- изъятие, в том числе путем выкупа, земельных участков для муниципальных нужд;</w:t>
      </w:r>
    </w:p>
    <w:p w:rsidR="003F45B0" w:rsidRDefault="003F45B0">
      <w:pPr>
        <w:pStyle w:val="ConsPlusNormal"/>
        <w:ind w:firstLine="540"/>
        <w:jc w:val="both"/>
      </w:pPr>
      <w:r>
        <w:t>- резервирование земельных участков для муниципальных нужд;</w:t>
      </w:r>
    </w:p>
    <w:p w:rsidR="003F45B0" w:rsidRDefault="003F45B0">
      <w:pPr>
        <w:pStyle w:val="ConsPlusNormal"/>
        <w:ind w:firstLine="540"/>
        <w:jc w:val="both"/>
      </w:pPr>
      <w:r>
        <w:t>- иные полномочия, предусмотренные действующим законодательством.</w:t>
      </w:r>
    </w:p>
    <w:p w:rsidR="003F45B0" w:rsidRDefault="003F45B0">
      <w:pPr>
        <w:pStyle w:val="ConsPlusNormal"/>
        <w:ind w:firstLine="540"/>
        <w:jc w:val="both"/>
      </w:pPr>
    </w:p>
    <w:p w:rsidR="003F45B0" w:rsidRDefault="003F45B0">
      <w:pPr>
        <w:pStyle w:val="ConsPlusNormal"/>
        <w:ind w:firstLine="540"/>
        <w:jc w:val="both"/>
      </w:pPr>
      <w:r>
        <w:t>Статья 9. Комиссия по подготовке проекта правил землепользования и застройки</w:t>
      </w:r>
    </w:p>
    <w:p w:rsidR="003F45B0" w:rsidRDefault="003F45B0">
      <w:pPr>
        <w:pStyle w:val="ConsPlusNormal"/>
        <w:jc w:val="center"/>
      </w:pPr>
    </w:p>
    <w:p w:rsidR="003F45B0" w:rsidRDefault="003F45B0">
      <w:pPr>
        <w:pStyle w:val="ConsPlusNormal"/>
        <w:ind w:firstLine="540"/>
        <w:jc w:val="both"/>
      </w:pPr>
      <w:r>
        <w:t>1. Комиссия является коллегиальным органом, деятельность которой направлена на осуществление организационных, консультативных, экспертных и научно-методических функций по градостроительному зонированию территории города Новокузнецка. Комиссия в своей деятельности подчинена и подотчетна главе города Новокузнецка.</w:t>
      </w:r>
    </w:p>
    <w:p w:rsidR="003F45B0" w:rsidRDefault="003F45B0">
      <w:pPr>
        <w:pStyle w:val="ConsPlusNormal"/>
        <w:ind w:firstLine="540"/>
        <w:jc w:val="both"/>
      </w:pPr>
      <w:r>
        <w:t xml:space="preserve">2. Комиссия осуществляет свою деятельность в соответствии с действующим законодательством Российской Федерации, Кемеровской области, </w:t>
      </w:r>
      <w:hyperlink r:id="rId52" w:history="1">
        <w:r>
          <w:rPr>
            <w:color w:val="0000FF"/>
          </w:rPr>
          <w:t>Уставом</w:t>
        </w:r>
      </w:hyperlink>
      <w:r>
        <w:t xml:space="preserve"> города Новокузнецка, иными нормативными правовыми актами города Новокузнецка.</w:t>
      </w:r>
    </w:p>
    <w:p w:rsidR="003F45B0" w:rsidRDefault="003F45B0">
      <w:pPr>
        <w:pStyle w:val="ConsPlusNormal"/>
        <w:ind w:firstLine="540"/>
        <w:jc w:val="both"/>
      </w:pPr>
      <w:r>
        <w:t>3. Комиссия осуществляет свои полномочия в соответствии с положением о Комиссии.</w:t>
      </w:r>
    </w:p>
    <w:p w:rsidR="003F45B0" w:rsidRDefault="003F45B0">
      <w:pPr>
        <w:pStyle w:val="ConsPlusNormal"/>
        <w:ind w:firstLine="540"/>
        <w:jc w:val="both"/>
      </w:pPr>
      <w:r>
        <w:t>4. Состав Комиссии утверждается постановлением главы города Новокузнецка.</w:t>
      </w:r>
    </w:p>
    <w:p w:rsidR="003F45B0" w:rsidRDefault="003F45B0">
      <w:pPr>
        <w:pStyle w:val="ConsPlusNormal"/>
        <w:ind w:firstLine="540"/>
        <w:jc w:val="both"/>
      </w:pPr>
      <w:r>
        <w:t>5. Комиссия осуществляет свою деятельность в форме заседаний. Комиссия принимает решения в форме заключений и рекомендаций.</w:t>
      </w:r>
    </w:p>
    <w:p w:rsidR="003F45B0" w:rsidRDefault="003F45B0">
      <w:pPr>
        <w:pStyle w:val="ConsPlusNormal"/>
        <w:ind w:firstLine="540"/>
        <w:jc w:val="both"/>
      </w:pPr>
    </w:p>
    <w:p w:rsidR="003F45B0" w:rsidRDefault="003F45B0">
      <w:pPr>
        <w:pStyle w:val="ConsPlusNormal"/>
        <w:jc w:val="center"/>
      </w:pPr>
      <w:r>
        <w:t>Глава 3. ПОРЯДОК ПОДГОТОВКИ ДОКУМЕНТАЦИИ ПО ПЛАНИРОВКЕ</w:t>
      </w:r>
    </w:p>
    <w:p w:rsidR="003F45B0" w:rsidRDefault="003F45B0">
      <w:pPr>
        <w:pStyle w:val="ConsPlusNormal"/>
        <w:jc w:val="center"/>
      </w:pPr>
      <w:r>
        <w:t>ТЕРРИТОРИИ ГОРОДА НОВОКУЗНЕЦКА</w:t>
      </w:r>
    </w:p>
    <w:p w:rsidR="003F45B0" w:rsidRDefault="003F45B0">
      <w:pPr>
        <w:pStyle w:val="ConsPlusNormal"/>
        <w:jc w:val="center"/>
      </w:pPr>
    </w:p>
    <w:p w:rsidR="003F45B0" w:rsidRDefault="003F45B0">
      <w:pPr>
        <w:pStyle w:val="ConsPlusNormal"/>
        <w:ind w:firstLine="540"/>
        <w:jc w:val="both"/>
      </w:pPr>
      <w:r>
        <w:t>Статья 10. Общие положения о планировке территории</w:t>
      </w:r>
    </w:p>
    <w:p w:rsidR="003F45B0" w:rsidRDefault="003F45B0">
      <w:pPr>
        <w:pStyle w:val="ConsPlusNormal"/>
        <w:jc w:val="center"/>
      </w:pPr>
    </w:p>
    <w:p w:rsidR="003F45B0" w:rsidRDefault="003F45B0">
      <w:pPr>
        <w:pStyle w:val="ConsPlusNormal"/>
        <w:ind w:firstLine="540"/>
        <w:jc w:val="both"/>
      </w:pPr>
      <w:r>
        <w:t>1. Планировка территории осуществляется посредством разработки документации по планировке территории:</w:t>
      </w:r>
    </w:p>
    <w:p w:rsidR="003F45B0" w:rsidRDefault="003F45B0">
      <w:pPr>
        <w:pStyle w:val="ConsPlusNormal"/>
        <w:ind w:firstLine="540"/>
        <w:jc w:val="both"/>
      </w:pPr>
      <w:r>
        <w:t>- проектов планировки как отдельных документов;</w:t>
      </w:r>
    </w:p>
    <w:p w:rsidR="003F45B0" w:rsidRDefault="003F45B0">
      <w:pPr>
        <w:pStyle w:val="ConsPlusNormal"/>
        <w:ind w:firstLine="540"/>
        <w:jc w:val="both"/>
      </w:pPr>
      <w:r>
        <w:t>- проектов планировки с проектами межевания в их составе;</w:t>
      </w:r>
    </w:p>
    <w:p w:rsidR="003F45B0" w:rsidRDefault="003F45B0">
      <w:pPr>
        <w:pStyle w:val="ConsPlusNormal"/>
        <w:ind w:firstLine="540"/>
        <w:jc w:val="both"/>
      </w:pPr>
      <w:r>
        <w:t>- проектов планировки с проектами межевания в их составе и с градостроительными планами земельных участков в составе проектов межевания;</w:t>
      </w:r>
    </w:p>
    <w:p w:rsidR="003F45B0" w:rsidRDefault="003F45B0">
      <w:pPr>
        <w:pStyle w:val="ConsPlusNormal"/>
        <w:ind w:firstLine="540"/>
        <w:jc w:val="both"/>
      </w:pPr>
      <w:r>
        <w:t>- проектов межевания как отдельных документов;</w:t>
      </w:r>
    </w:p>
    <w:p w:rsidR="003F45B0" w:rsidRDefault="003F45B0">
      <w:pPr>
        <w:pStyle w:val="ConsPlusNormal"/>
        <w:ind w:firstLine="540"/>
        <w:jc w:val="both"/>
      </w:pPr>
      <w:r>
        <w:t>- проектов межевания с градостроительными планами земельных участков в их составе;</w:t>
      </w:r>
    </w:p>
    <w:p w:rsidR="003F45B0" w:rsidRDefault="003F45B0">
      <w:pPr>
        <w:pStyle w:val="ConsPlusNormal"/>
        <w:ind w:firstLine="540"/>
        <w:jc w:val="both"/>
      </w:pPr>
      <w: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3F45B0" w:rsidRDefault="003F45B0">
      <w:pPr>
        <w:pStyle w:val="ConsPlusNormal"/>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3F45B0" w:rsidRDefault="003F45B0">
      <w:pPr>
        <w:pStyle w:val="ConsPlusNormal"/>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3F45B0" w:rsidRDefault="003F45B0">
      <w:pPr>
        <w:pStyle w:val="ConsPlusNormal"/>
        <w:ind w:firstLine="540"/>
        <w:jc w:val="both"/>
      </w:pPr>
      <w:r>
        <w:t>а) границы элементов планировочной структуры территории (районов, микрорайонов, кварталов);</w:t>
      </w:r>
    </w:p>
    <w:p w:rsidR="003F45B0" w:rsidRDefault="003F45B0">
      <w:pPr>
        <w:pStyle w:val="ConsPlusNormal"/>
        <w:ind w:firstLine="540"/>
        <w:jc w:val="both"/>
      </w:pPr>
      <w:r>
        <w:t>б) границы земельных участков общего пользования и линейных объектов без определения границ иных земельных участков;</w:t>
      </w:r>
    </w:p>
    <w:p w:rsidR="003F45B0" w:rsidRDefault="003F45B0">
      <w:pPr>
        <w:pStyle w:val="ConsPlusNormal"/>
        <w:ind w:firstLine="540"/>
        <w:jc w:val="both"/>
      </w:pPr>
      <w:r>
        <w:t xml:space="preserve">в) границы </w:t>
      </w:r>
      <w:proofErr w:type="gramStart"/>
      <w:r>
        <w:t>зон планируемого размещения объектов капитального строительства местного значения города Новокузнецка</w:t>
      </w:r>
      <w:proofErr w:type="gramEnd"/>
      <w:r>
        <w:t>;</w:t>
      </w:r>
    </w:p>
    <w:p w:rsidR="003F45B0" w:rsidRDefault="003F45B0">
      <w:pPr>
        <w:pStyle w:val="ConsPlusNormal"/>
        <w:ind w:firstLine="540"/>
        <w:jc w:val="both"/>
      </w:pPr>
      <w:r>
        <w:t>г) другие границы.</w:t>
      </w:r>
    </w:p>
    <w:p w:rsidR="003F45B0" w:rsidRDefault="003F45B0">
      <w:pPr>
        <w:pStyle w:val="ConsPlusNormal"/>
        <w:ind w:firstLine="540"/>
        <w:jc w:val="both"/>
      </w:pPr>
      <w:r>
        <w:t>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F45B0" w:rsidRDefault="003F45B0">
      <w:pPr>
        <w:pStyle w:val="ConsPlusNormal"/>
        <w:ind w:firstLine="540"/>
        <w:jc w:val="both"/>
      </w:pPr>
      <w:r>
        <w:t>а) границ земельных участков, которые не являются земельными участками общего пользования;</w:t>
      </w:r>
    </w:p>
    <w:p w:rsidR="003F45B0" w:rsidRDefault="003F45B0">
      <w:pPr>
        <w:pStyle w:val="ConsPlusNormal"/>
        <w:ind w:firstLine="540"/>
        <w:jc w:val="both"/>
      </w:pPr>
      <w:r>
        <w:t xml:space="preserve">б) линий отступа от красных линий для определения места допустимого размещения </w:t>
      </w:r>
      <w:r>
        <w:lastRenderedPageBreak/>
        <w:t>зданий, строений, сооружений;</w:t>
      </w:r>
    </w:p>
    <w:p w:rsidR="003F45B0" w:rsidRDefault="003F45B0">
      <w:pPr>
        <w:pStyle w:val="ConsPlusNormal"/>
        <w:ind w:firstLine="540"/>
        <w:jc w:val="both"/>
      </w:pPr>
      <w:r>
        <w:t xml:space="preserve">в) границ </w:t>
      </w:r>
      <w:proofErr w:type="gramStart"/>
      <w:r>
        <w:t>зон планируемого размещения объектов капитального строительства местного значения города Новокузнецка</w:t>
      </w:r>
      <w:proofErr w:type="gramEnd"/>
      <w:r>
        <w:t>;</w:t>
      </w:r>
    </w:p>
    <w:p w:rsidR="003F45B0" w:rsidRDefault="003F45B0">
      <w:pPr>
        <w:pStyle w:val="ConsPlusNormal"/>
        <w:ind w:firstLine="540"/>
        <w:jc w:val="both"/>
      </w:pPr>
      <w:r>
        <w:t>г) границ зон с особыми условиями использования территории;</w:t>
      </w:r>
    </w:p>
    <w:p w:rsidR="003F45B0" w:rsidRDefault="003F45B0">
      <w:pPr>
        <w:pStyle w:val="ConsPlusNormal"/>
        <w:ind w:firstLine="540"/>
        <w:jc w:val="both"/>
      </w:pPr>
      <w:r>
        <w:t>д) других границ.</w:t>
      </w:r>
    </w:p>
    <w:p w:rsidR="003F45B0" w:rsidRDefault="003F45B0">
      <w:pPr>
        <w:pStyle w:val="ConsPlusNormal"/>
        <w:ind w:firstLine="540"/>
        <w:jc w:val="both"/>
      </w:pPr>
      <w:r>
        <w:t>Градостроительные планы земельных участков подготавливаются по заявлениям заинтересованных лиц в виде отдельного документа, а также, по инициативе органов местного самоуправления Новокузнецкого городского округа,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3F45B0" w:rsidRDefault="003F45B0">
      <w:pPr>
        <w:pStyle w:val="ConsPlusNormal"/>
        <w:jc w:val="both"/>
      </w:pPr>
      <w:r>
        <w:t xml:space="preserve">(в ред. </w:t>
      </w:r>
      <w:hyperlink r:id="rId53"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3. Посредством документации по планировке территории определяются:</w:t>
      </w:r>
    </w:p>
    <w:p w:rsidR="003F45B0" w:rsidRDefault="003F45B0">
      <w:pPr>
        <w:pStyle w:val="ConsPlusNormal"/>
        <w:ind w:firstLine="540"/>
        <w:jc w:val="both"/>
      </w:pPr>
      <w: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F45B0" w:rsidRDefault="003F45B0">
      <w:pPr>
        <w:pStyle w:val="ConsPlusNormal"/>
        <w:ind w:firstLine="540"/>
        <w:jc w:val="both"/>
      </w:pPr>
      <w:r>
        <w:t>- красные линии;</w:t>
      </w:r>
    </w:p>
    <w:p w:rsidR="003F45B0" w:rsidRDefault="003F45B0">
      <w:pPr>
        <w:pStyle w:val="ConsPlusNormal"/>
        <w:ind w:firstLine="540"/>
        <w:jc w:val="both"/>
      </w:pPr>
      <w:r>
        <w:t>- линии регулирования застройки, если они не определены градостроительными регламентами в составе настоящих Правил;</w:t>
      </w:r>
    </w:p>
    <w:p w:rsidR="003F45B0" w:rsidRDefault="003F45B0">
      <w:pPr>
        <w:pStyle w:val="ConsPlusNormal"/>
        <w:ind w:firstLine="540"/>
        <w:jc w:val="both"/>
      </w:pPr>
      <w:proofErr w:type="gramStart"/>
      <w:r>
        <w:t>- границы земельных участков, которые планируется изъять, в том числе путем выкупа, для муниципальных нужд города Новокузнецка, либо зарезервировать с последующим изъятием, в том числе путем выкупа, а также границы земельных участков, определяемых для муниципальных нужд города Новокузнецка без резервирования и изъятия, в том числе путем выкупа, расположенных в составе земель, находящихся в муниципальной собственности;</w:t>
      </w:r>
      <w:proofErr w:type="gramEnd"/>
    </w:p>
    <w:p w:rsidR="003F45B0" w:rsidRDefault="003F45B0">
      <w:pPr>
        <w:pStyle w:val="ConsPlusNormal"/>
        <w:ind w:firstLine="540"/>
        <w:jc w:val="both"/>
      </w:pPr>
      <w:r>
        <w:t>- границы земельных участков, которые планируется предоставить физическим или юридическим лицам;</w:t>
      </w:r>
    </w:p>
    <w:p w:rsidR="003F45B0" w:rsidRDefault="003F45B0">
      <w:pPr>
        <w:pStyle w:val="ConsPlusNormal"/>
        <w:ind w:firstLine="540"/>
        <w:jc w:val="both"/>
      </w:pPr>
      <w:r>
        <w:t>- границы земельных участков на территориях существующей застройки, не разделенных на земельные участки;</w:t>
      </w:r>
    </w:p>
    <w:p w:rsidR="003F45B0" w:rsidRDefault="003F45B0">
      <w:pPr>
        <w:pStyle w:val="ConsPlusNormal"/>
        <w:ind w:firstLine="540"/>
        <w:jc w:val="both"/>
      </w:pPr>
      <w:r>
        <w:t>- и другие.</w:t>
      </w:r>
    </w:p>
    <w:p w:rsidR="003F45B0" w:rsidRDefault="003F45B0">
      <w:pPr>
        <w:pStyle w:val="ConsPlusNormal"/>
        <w:ind w:firstLine="540"/>
        <w:jc w:val="both"/>
      </w:pPr>
    </w:p>
    <w:p w:rsidR="003F45B0" w:rsidRDefault="003F45B0">
      <w:pPr>
        <w:pStyle w:val="ConsPlusNormal"/>
        <w:ind w:firstLine="540"/>
        <w:jc w:val="both"/>
      </w:pPr>
      <w:r>
        <w:t>Статья 11. Подготовка документации по планировке территории</w:t>
      </w:r>
    </w:p>
    <w:p w:rsidR="003F45B0" w:rsidRDefault="003F45B0">
      <w:pPr>
        <w:pStyle w:val="ConsPlusNormal"/>
        <w:ind w:firstLine="540"/>
        <w:jc w:val="both"/>
      </w:pPr>
      <w:r>
        <w:t xml:space="preserve">(в ред. </w:t>
      </w:r>
      <w:hyperlink r:id="rId5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bookmarkStart w:id="6" w:name="P275"/>
      <w:bookmarkEnd w:id="6"/>
      <w:r>
        <w:t xml:space="preserve">1. </w:t>
      </w:r>
      <w:proofErr w:type="gramStart"/>
      <w:r>
        <w:t xml:space="preserve">Подготовка документации по планировке территории Новокузнецкого городского округа (далее - документация) осуществляется на основании Генерального </w:t>
      </w:r>
      <w:hyperlink r:id="rId55" w:history="1">
        <w:r>
          <w:rPr>
            <w:color w:val="0000FF"/>
          </w:rPr>
          <w:t>плана</w:t>
        </w:r>
      </w:hyperlink>
      <w:r>
        <w:t xml:space="preserve"> города Новокузнецка, настоящих Правил в соответствии с требованиями технических регламентов, нормативов градостроительного проектирования Кемеровской области, местных </w:t>
      </w:r>
      <w:hyperlink r:id="rId56" w:history="1">
        <w:r>
          <w:rPr>
            <w:color w:val="0000FF"/>
          </w:rPr>
          <w:t>нормативов</w:t>
        </w:r>
      </w:hyperlink>
      <w:r>
        <w:t xml:space="preserve"> градостроительного проектирования Новокузнецкого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w:t>
      </w:r>
      <w:proofErr w:type="gramEnd"/>
      <w:r>
        <w:t xml:space="preserve"> Федерации, границ территорий вновь выявленных объектов культурного наследия, границ зон с особыми условиями использования территорий.</w:t>
      </w:r>
    </w:p>
    <w:p w:rsidR="003F45B0" w:rsidRDefault="003F45B0">
      <w:pPr>
        <w:pStyle w:val="ConsPlusNormal"/>
        <w:jc w:val="both"/>
      </w:pPr>
      <w:r>
        <w:t xml:space="preserve">(часть 1 в ред. </w:t>
      </w:r>
      <w:hyperlink r:id="rId57"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2. </w:t>
      </w:r>
      <w:proofErr w:type="gramStart"/>
      <w:r>
        <w:t>Подготовка документации осуществляется уполномоченным органом администрации города Новокузнецка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t xml:space="preserve"> Подготовка документации,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F45B0" w:rsidRDefault="003F45B0">
      <w:pPr>
        <w:pStyle w:val="ConsPlusNormal"/>
        <w:ind w:firstLine="540"/>
        <w:jc w:val="both"/>
      </w:pPr>
      <w:r>
        <w:t xml:space="preserve">2.1. Подготовка документации по планировке территории в границах соответствующей территории осуществляется лицами, с которыми заключен договор о комплексном освоении </w:t>
      </w:r>
      <w:r>
        <w:lastRenderedPageBreak/>
        <w:t xml:space="preserve">территории или договор о развитии застроенной территории. </w:t>
      </w:r>
      <w:proofErr w:type="gramStart"/>
      <w: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F45B0" w:rsidRDefault="003F45B0">
      <w:pPr>
        <w:pStyle w:val="ConsPlusNormal"/>
        <w:ind w:firstLine="540"/>
        <w:jc w:val="both"/>
      </w:pPr>
      <w:r>
        <w:t>В случае поступления в Комитет градостроительства и земельных ресурсов администрации города Новокузнецка заявлений о принятии решений о подготовке документации по планировке территории от указанных выше лиц, Глава города в течение четырнадцати рабочих дней со дня поступления указанных заявлений принимает правовой акт о подготовке документации по планировке территории.</w:t>
      </w:r>
    </w:p>
    <w:p w:rsidR="003F45B0" w:rsidRDefault="003F45B0">
      <w:pPr>
        <w:pStyle w:val="ConsPlusNormal"/>
        <w:ind w:firstLine="540"/>
        <w:jc w:val="both"/>
      </w:pPr>
      <w:r>
        <w:t>Порядок подачи и форма заявления о принятии решения о подготовке документации по планировке территории устанавливаются муниципальным правовым актом.</w:t>
      </w:r>
    </w:p>
    <w:p w:rsidR="003F45B0" w:rsidRDefault="003F45B0">
      <w:pPr>
        <w:pStyle w:val="ConsPlusNormal"/>
        <w:jc w:val="both"/>
      </w:pPr>
      <w:r>
        <w:t xml:space="preserve">(часть 2.1 введена </w:t>
      </w:r>
      <w:hyperlink r:id="rId58" w:history="1">
        <w:r>
          <w:rPr>
            <w:color w:val="0000FF"/>
          </w:rPr>
          <w:t>Решением</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3. Документация утверждается муниципальным правовым актом, изданным главой города Новокузнецка.</w:t>
      </w:r>
    </w:p>
    <w:p w:rsidR="003F45B0" w:rsidRDefault="003F45B0">
      <w:pPr>
        <w:pStyle w:val="ConsPlusNormal"/>
        <w:ind w:firstLine="540"/>
        <w:jc w:val="both"/>
      </w:pPr>
      <w:r>
        <w:t>4. Основанием для подготовки документации по планировке территории является издание главой города Новокузнецка правового акта о подготовке документации. Данный правовой акт принимается по инициативе Комитета градостроительства и земельных ресурсов администрации города Новокузнецка.</w:t>
      </w:r>
    </w:p>
    <w:p w:rsidR="003F45B0" w:rsidRDefault="003F45B0">
      <w:pPr>
        <w:pStyle w:val="ConsPlusNormal"/>
        <w:ind w:firstLine="540"/>
        <w:jc w:val="both"/>
      </w:pPr>
      <w:r>
        <w:t>5. В муниципальном правовом акте о подготовке документации по планировке территории, изданном главой города Новокузнецка, должны содержаться следующие сведения:</w:t>
      </w:r>
    </w:p>
    <w:p w:rsidR="003F45B0" w:rsidRDefault="003F45B0">
      <w:pPr>
        <w:pStyle w:val="ConsPlusNormal"/>
        <w:ind w:firstLine="540"/>
        <w:jc w:val="both"/>
      </w:pPr>
      <w:r>
        <w:t>- место нахождения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3F45B0" w:rsidRDefault="003F45B0">
      <w:pPr>
        <w:pStyle w:val="ConsPlusNormal"/>
        <w:ind w:firstLine="540"/>
        <w:jc w:val="both"/>
      </w:pPr>
      <w:r>
        <w:t>- цель планировки территории;</w:t>
      </w:r>
    </w:p>
    <w:p w:rsidR="003F45B0" w:rsidRDefault="003F45B0">
      <w:pPr>
        <w:pStyle w:val="ConsPlusNormal"/>
        <w:ind w:firstLine="540"/>
        <w:jc w:val="both"/>
      </w:pPr>
      <w:r>
        <w:t>- содержание работ по планировке территории;</w:t>
      </w:r>
    </w:p>
    <w:p w:rsidR="003F45B0" w:rsidRDefault="003F45B0">
      <w:pPr>
        <w:pStyle w:val="ConsPlusNormal"/>
        <w:ind w:firstLine="540"/>
        <w:jc w:val="both"/>
      </w:pPr>
      <w:r>
        <w:t>- сроки проведения работ по планировке территории;</w:t>
      </w:r>
    </w:p>
    <w:p w:rsidR="003F45B0" w:rsidRDefault="003F45B0">
      <w:pPr>
        <w:pStyle w:val="ConsPlusNormal"/>
        <w:ind w:firstLine="540"/>
        <w:jc w:val="both"/>
      </w:pPr>
      <w:r>
        <w:t>- вид разрабатываемой документации по планировке территории;</w:t>
      </w:r>
    </w:p>
    <w:p w:rsidR="003F45B0" w:rsidRDefault="003F45B0">
      <w:pPr>
        <w:pStyle w:val="ConsPlusNormal"/>
        <w:ind w:firstLine="540"/>
        <w:jc w:val="both"/>
      </w:pPr>
      <w:r>
        <w:t>- иные сведения.</w:t>
      </w:r>
    </w:p>
    <w:p w:rsidR="003F45B0" w:rsidRDefault="003F45B0">
      <w:pPr>
        <w:pStyle w:val="ConsPlusNormal"/>
        <w:ind w:firstLine="540"/>
        <w:jc w:val="both"/>
      </w:pPr>
      <w:bookmarkStart w:id="7" w:name="P291"/>
      <w:bookmarkEnd w:id="7"/>
      <w:r>
        <w:t>6. Муниципальный правовой акт о подготовке документации, изданный главой города Новокузнецка,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города Новокузнецка в сети Интернет.</w:t>
      </w:r>
    </w:p>
    <w:p w:rsidR="003F45B0" w:rsidRDefault="003F45B0">
      <w:pPr>
        <w:pStyle w:val="ConsPlusNormal"/>
        <w:ind w:firstLine="540"/>
        <w:jc w:val="both"/>
      </w:pPr>
      <w:r>
        <w:t>Со дня опубликования правового акта о подготовке документации, изданного главой города Новокузнецка, физические или юридические лица вправе представить в администрацию города Новокузнецка свои предложения о порядке, сроках подготовки и содержании этой документации.</w:t>
      </w:r>
    </w:p>
    <w:p w:rsidR="003F45B0" w:rsidRDefault="003F45B0">
      <w:pPr>
        <w:pStyle w:val="ConsPlusNormal"/>
        <w:jc w:val="both"/>
      </w:pPr>
      <w:r>
        <w:t>(</w:t>
      </w:r>
      <w:proofErr w:type="gramStart"/>
      <w:r>
        <w:t>в</w:t>
      </w:r>
      <w:proofErr w:type="gramEnd"/>
      <w:r>
        <w:t xml:space="preserve"> ред. </w:t>
      </w:r>
      <w:hyperlink r:id="rId59"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7. Проверку документации, подготовленной на основании муниципального контракта либо за счет средств физических или юридических лиц, осуществляет Комитет градостроительства и земельных ресурсов администрации города Новокузнецка (далее - Комитет). Такая проверка осуществляется в виде составления заключения о соответствии подготовленной документации требованиям, установленным </w:t>
      </w:r>
      <w:hyperlink w:anchor="P275" w:history="1">
        <w:r>
          <w:rPr>
            <w:color w:val="0000FF"/>
          </w:rPr>
          <w:t>частью 1</w:t>
        </w:r>
      </w:hyperlink>
      <w:r>
        <w:t xml:space="preserve"> настоящей статьи.</w:t>
      </w:r>
    </w:p>
    <w:p w:rsidR="003F45B0" w:rsidRDefault="003F45B0">
      <w:pPr>
        <w:pStyle w:val="ConsPlusNormal"/>
        <w:ind w:firstLine="540"/>
        <w:jc w:val="both"/>
      </w:pPr>
      <w:r>
        <w:t>Проверка осуществляется в течение 30 дней с момента получения Комитетом подготовленной документации. По результатам проверки Комитет принимает решение о направлении документации по планировке главе города Новокузнецка для назначения публичных слушаний или решение об отклонении данной документации и направлении ее на доработку. В данном решении указываются причины отклонения, а также сроки доработки документации.</w:t>
      </w:r>
    </w:p>
    <w:p w:rsidR="003F45B0" w:rsidRDefault="003F45B0">
      <w:pPr>
        <w:pStyle w:val="ConsPlusNormal"/>
        <w:ind w:firstLine="540"/>
        <w:jc w:val="both"/>
      </w:pPr>
      <w:bookmarkStart w:id="8" w:name="P296"/>
      <w:bookmarkEnd w:id="8"/>
      <w:r>
        <w:t>8. Не позднее чем через 15 дней со дня проведения публичных слушаний Комитет направляет главе города Новокузнецка подготовленную документацию, протокол публичных слушаний и заключение о результатах публичных слушаний.</w:t>
      </w:r>
    </w:p>
    <w:p w:rsidR="003F45B0" w:rsidRDefault="003F45B0">
      <w:pPr>
        <w:pStyle w:val="ConsPlusNormal"/>
        <w:ind w:firstLine="540"/>
        <w:jc w:val="both"/>
      </w:pPr>
      <w:r>
        <w:lastRenderedPageBreak/>
        <w:t>Глава города Новокузнецка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 В данном решении указываются причины отклонения, а также сроки доработки документации по планировке.</w:t>
      </w:r>
    </w:p>
    <w:p w:rsidR="003F45B0" w:rsidRDefault="003F45B0">
      <w:pPr>
        <w:pStyle w:val="ConsPlusNormal"/>
        <w:ind w:firstLine="540"/>
        <w:jc w:val="both"/>
      </w:pPr>
      <w:r>
        <w:t xml:space="preserve">Утвержденная документация по планировке в течение 7 дней со дня утверждения подлежит опубликованию в порядке, установленном </w:t>
      </w:r>
      <w:hyperlink w:anchor="P291" w:history="1">
        <w:r>
          <w:rPr>
            <w:color w:val="0000FF"/>
          </w:rPr>
          <w:t>частью 6</w:t>
        </w:r>
      </w:hyperlink>
      <w:r>
        <w:t xml:space="preserve"> настоящей статьи.</w:t>
      </w:r>
    </w:p>
    <w:p w:rsidR="003F45B0" w:rsidRDefault="003F45B0">
      <w:pPr>
        <w:pStyle w:val="ConsPlusNormal"/>
        <w:ind w:firstLine="540"/>
        <w:jc w:val="both"/>
      </w:pPr>
      <w:r>
        <w:t xml:space="preserve">9. В случае если физическое или юридическое лицо обратится с заявлением о выдаче ему градостроительного плана земельного участка, проведение процедур, предусмотренных </w:t>
      </w:r>
      <w:hyperlink w:anchor="P275" w:history="1">
        <w:r>
          <w:rPr>
            <w:color w:val="0000FF"/>
          </w:rPr>
          <w:t>частями 1</w:t>
        </w:r>
      </w:hyperlink>
      <w:r>
        <w:t xml:space="preserve"> - </w:t>
      </w:r>
      <w:hyperlink w:anchor="P296" w:history="1">
        <w:r>
          <w:rPr>
            <w:color w:val="0000FF"/>
          </w:rPr>
          <w:t>8</w:t>
        </w:r>
      </w:hyperlink>
      <w:r>
        <w:t xml:space="preserve"> настоящей статьи, не требуется. Комитет градостроительства и земельных ресурсов администрации города Новокузнецка в течение тридцати дней со дня поступления указанного обращения осуществляет подготовку градостроительного плана земельного участка, который утверждается правовым актом, изданным главой города Новокузнецка.</w:t>
      </w:r>
    </w:p>
    <w:p w:rsidR="003F45B0" w:rsidRDefault="003F45B0">
      <w:pPr>
        <w:pStyle w:val="ConsPlusNormal"/>
        <w:ind w:firstLine="540"/>
        <w:jc w:val="both"/>
      </w:pPr>
      <w:r>
        <w:t>10. Утвержденная документация по планировке территории подлежит размещению в информационной системе обеспечения градостроительной деятельности города Новокузнецка.</w:t>
      </w:r>
    </w:p>
    <w:p w:rsidR="003F45B0" w:rsidRDefault="003F45B0">
      <w:pPr>
        <w:pStyle w:val="ConsPlusNormal"/>
        <w:ind w:firstLine="540"/>
        <w:jc w:val="both"/>
      </w:pPr>
    </w:p>
    <w:p w:rsidR="003F45B0" w:rsidRDefault="003F45B0">
      <w:pPr>
        <w:pStyle w:val="ConsPlusNormal"/>
        <w:ind w:firstLine="540"/>
        <w:jc w:val="both"/>
      </w:pPr>
      <w:r>
        <w:t>Статья 12. Порядок проведения публичных слушаний по вопросам землепользования и застройки</w:t>
      </w:r>
    </w:p>
    <w:p w:rsidR="003F45B0" w:rsidRDefault="003F45B0">
      <w:pPr>
        <w:pStyle w:val="ConsPlusNormal"/>
        <w:ind w:firstLine="540"/>
        <w:jc w:val="both"/>
      </w:pPr>
      <w:r>
        <w:t xml:space="preserve">(в ред. </w:t>
      </w:r>
      <w:hyperlink r:id="rId60"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правовых актов по землепользованию и застройке.</w:t>
      </w:r>
    </w:p>
    <w:p w:rsidR="003F45B0" w:rsidRDefault="003F45B0">
      <w:pPr>
        <w:pStyle w:val="ConsPlusNormal"/>
        <w:ind w:firstLine="540"/>
        <w:jc w:val="both"/>
      </w:pPr>
      <w:r>
        <w:t xml:space="preserve">2. Порядок организации и проведения публичных слушаний определяется </w:t>
      </w:r>
      <w:hyperlink r:id="rId61" w:history="1">
        <w:r>
          <w:rPr>
            <w:color w:val="0000FF"/>
          </w:rPr>
          <w:t>Уставом</w:t>
        </w:r>
      </w:hyperlink>
      <w:r>
        <w:t xml:space="preserve"> Новокузнецкого городского округа и нормативными правовыми актами Новокузнецкого городского Совета народных депутатов с учетом положений Градостроительного </w:t>
      </w:r>
      <w:hyperlink r:id="rId62" w:history="1">
        <w:r>
          <w:rPr>
            <w:color w:val="0000FF"/>
          </w:rPr>
          <w:t>кодекса</w:t>
        </w:r>
      </w:hyperlink>
      <w:r>
        <w:t xml:space="preserve"> РФ.</w:t>
      </w:r>
    </w:p>
    <w:p w:rsidR="003F45B0" w:rsidRDefault="003F45B0">
      <w:pPr>
        <w:pStyle w:val="ConsPlusNormal"/>
        <w:ind w:firstLine="540"/>
        <w:jc w:val="both"/>
      </w:pPr>
    </w:p>
    <w:p w:rsidR="003F45B0" w:rsidRDefault="003F45B0">
      <w:pPr>
        <w:pStyle w:val="ConsPlusNormal"/>
        <w:jc w:val="center"/>
      </w:pPr>
      <w:r>
        <w:t>Глава 4. ГРАДОСТРОИТЕЛЬНОЕ ЗОНИРОВАНИЕ И РЕГЛАМЕНТИРОВАНИЕ</w:t>
      </w:r>
    </w:p>
    <w:p w:rsidR="003F45B0" w:rsidRDefault="003F45B0">
      <w:pPr>
        <w:pStyle w:val="ConsPlusNormal"/>
        <w:jc w:val="center"/>
      </w:pPr>
      <w:r>
        <w:t>ИСПОЛЬЗОВАНИЯ ТЕРРИТОРИИ ГОРОДА НОВОКУЗНЕЦКА</w:t>
      </w:r>
    </w:p>
    <w:p w:rsidR="003F45B0" w:rsidRDefault="003F45B0">
      <w:pPr>
        <w:pStyle w:val="ConsPlusNormal"/>
        <w:jc w:val="center"/>
      </w:pPr>
    </w:p>
    <w:p w:rsidR="003F45B0" w:rsidRDefault="003F45B0">
      <w:pPr>
        <w:pStyle w:val="ConsPlusNormal"/>
        <w:ind w:firstLine="540"/>
        <w:jc w:val="both"/>
      </w:pPr>
      <w:r>
        <w:t>Статья 13. Планировочная организация территории города Новокузнецка</w:t>
      </w:r>
    </w:p>
    <w:p w:rsidR="003F45B0" w:rsidRDefault="003F45B0">
      <w:pPr>
        <w:pStyle w:val="ConsPlusNormal"/>
        <w:jc w:val="center"/>
      </w:pPr>
    </w:p>
    <w:p w:rsidR="003F45B0" w:rsidRDefault="003F45B0">
      <w:pPr>
        <w:pStyle w:val="ConsPlusNormal"/>
        <w:ind w:firstLine="540"/>
        <w:jc w:val="both"/>
      </w:pPr>
      <w:r>
        <w:t>1. Планировочная организация территории города Новокузнецка представляет собой систему размещения различных территориально-пространственных элементов (кварталов, микрорайонов, иных элементов) и функциональных зон.</w:t>
      </w:r>
    </w:p>
    <w:p w:rsidR="003F45B0" w:rsidRDefault="003F45B0">
      <w:pPr>
        <w:pStyle w:val="ConsPlusNormal"/>
        <w:ind w:firstLine="540"/>
        <w:jc w:val="both"/>
      </w:pPr>
      <w:r>
        <w:t>2. Планировочная организация территории города Новокузнецка формируется с учетом следующих факторов:</w:t>
      </w:r>
    </w:p>
    <w:p w:rsidR="003F45B0" w:rsidRDefault="003F45B0">
      <w:pPr>
        <w:pStyle w:val="ConsPlusNormal"/>
        <w:ind w:firstLine="540"/>
        <w:jc w:val="both"/>
      </w:pPr>
      <w:r>
        <w:t>- характеристики планируемого развития территории;</w:t>
      </w:r>
    </w:p>
    <w:p w:rsidR="003F45B0" w:rsidRDefault="003F45B0">
      <w:pPr>
        <w:pStyle w:val="ConsPlusNormal"/>
        <w:ind w:firstLine="540"/>
        <w:jc w:val="both"/>
      </w:pPr>
      <w:r>
        <w:t>- обеспечения компактного размещения и взаимосвязи функциональных зон;</w:t>
      </w:r>
    </w:p>
    <w:p w:rsidR="003F45B0" w:rsidRDefault="003F45B0">
      <w:pPr>
        <w:pStyle w:val="ConsPlusNormal"/>
        <w:ind w:firstLine="540"/>
        <w:jc w:val="both"/>
      </w:pPr>
      <w:r>
        <w:t>- рационального районирования территории в увязке с системой общественных центров, инженерно-транспортной инфраструктурой;</w:t>
      </w:r>
    </w:p>
    <w:p w:rsidR="003F45B0" w:rsidRDefault="003F45B0">
      <w:pPr>
        <w:pStyle w:val="ConsPlusNormal"/>
        <w:ind w:firstLine="540"/>
        <w:jc w:val="both"/>
      </w:pPr>
      <w:r>
        <w:t>- эффективного использования территории в зависимости от ее градостроительной ценности;</w:t>
      </w:r>
    </w:p>
    <w:p w:rsidR="003F45B0" w:rsidRDefault="003F45B0">
      <w:pPr>
        <w:pStyle w:val="ConsPlusNormal"/>
        <w:ind w:firstLine="540"/>
        <w:jc w:val="both"/>
      </w:pPr>
      <w:r>
        <w:t>- комплексного учета архитектурно-градостроительных традиций, природно-климатических, ландшафтных, национально-бытовых и других особенностей;</w:t>
      </w:r>
    </w:p>
    <w:p w:rsidR="003F45B0" w:rsidRDefault="003F45B0">
      <w:pPr>
        <w:pStyle w:val="ConsPlusNormal"/>
        <w:ind w:firstLine="540"/>
        <w:jc w:val="both"/>
      </w:pPr>
      <w:r>
        <w:t>- охраны окружающей природной среды, объектов культурного наследия.</w:t>
      </w:r>
    </w:p>
    <w:p w:rsidR="003F45B0" w:rsidRDefault="003F45B0">
      <w:pPr>
        <w:pStyle w:val="ConsPlusNormal"/>
        <w:ind w:firstLine="540"/>
        <w:jc w:val="both"/>
      </w:pPr>
    </w:p>
    <w:p w:rsidR="003F45B0" w:rsidRDefault="003F45B0">
      <w:pPr>
        <w:pStyle w:val="ConsPlusNormal"/>
        <w:ind w:firstLine="540"/>
        <w:jc w:val="both"/>
      </w:pPr>
      <w:r>
        <w:t>Статья 14. Виды территориальных зон, обозначенных на Карте градостроительного зонирования</w:t>
      </w:r>
    </w:p>
    <w:p w:rsidR="003F45B0" w:rsidRDefault="003F45B0">
      <w:pPr>
        <w:pStyle w:val="ConsPlusNormal"/>
        <w:ind w:firstLine="540"/>
        <w:jc w:val="both"/>
      </w:pPr>
      <w:r>
        <w:t xml:space="preserve">(в ред. </w:t>
      </w:r>
      <w:hyperlink r:id="rId63"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
    <w:p w:rsidR="003F45B0" w:rsidRDefault="003F45B0">
      <w:pPr>
        <w:pStyle w:val="ConsPlusNormal"/>
        <w:ind w:firstLine="540"/>
        <w:jc w:val="both"/>
      </w:pPr>
      <w:r>
        <w:t>На Карте градостроительного зонирования города Новокузнецка выделены следующие виды территориальных зон:</w:t>
      </w:r>
    </w:p>
    <w:p w:rsidR="003F45B0" w:rsidRDefault="003F45B0">
      <w:pPr>
        <w:sectPr w:rsidR="003F45B0" w:rsidSect="005D7423">
          <w:pgSz w:w="11906" w:h="16838"/>
          <w:pgMar w:top="1134" w:right="850" w:bottom="1134" w:left="1701" w:header="708" w:footer="708" w:gutter="0"/>
          <w:cols w:space="708"/>
          <w:docGrid w:linePitch="36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320"/>
      </w:tblGrid>
      <w:tr w:rsidR="003F45B0">
        <w:tc>
          <w:tcPr>
            <w:tcW w:w="2460" w:type="dxa"/>
          </w:tcPr>
          <w:p w:rsidR="003F45B0" w:rsidRDefault="003F45B0">
            <w:pPr>
              <w:pStyle w:val="ConsPlusNormal"/>
              <w:jc w:val="center"/>
            </w:pPr>
            <w:r>
              <w:t>Кодовые обозначения территориальных зон</w:t>
            </w:r>
          </w:p>
        </w:tc>
        <w:tc>
          <w:tcPr>
            <w:tcW w:w="7320" w:type="dxa"/>
          </w:tcPr>
          <w:p w:rsidR="003F45B0" w:rsidRDefault="003F45B0">
            <w:pPr>
              <w:pStyle w:val="ConsPlusNormal"/>
              <w:jc w:val="center"/>
            </w:pPr>
            <w:r>
              <w:t>Наименование территориальных зон</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Жилые зоны</w:t>
            </w:r>
          </w:p>
        </w:tc>
      </w:tr>
      <w:tr w:rsidR="003F45B0">
        <w:tc>
          <w:tcPr>
            <w:tcW w:w="2460" w:type="dxa"/>
          </w:tcPr>
          <w:p w:rsidR="003F45B0" w:rsidRDefault="003F45B0">
            <w:pPr>
              <w:pStyle w:val="ConsPlusNormal"/>
              <w:jc w:val="center"/>
            </w:pPr>
            <w:r>
              <w:t>Ж-1</w:t>
            </w:r>
          </w:p>
        </w:tc>
        <w:tc>
          <w:tcPr>
            <w:tcW w:w="7320" w:type="dxa"/>
          </w:tcPr>
          <w:p w:rsidR="003F45B0" w:rsidRDefault="003F45B0">
            <w:pPr>
              <w:pStyle w:val="ConsPlusNormal"/>
            </w:pPr>
            <w:r>
              <w:t xml:space="preserve">Зона многоэтажной, </w:t>
            </w:r>
            <w:proofErr w:type="spellStart"/>
            <w:r>
              <w:t>среднеэтажной</w:t>
            </w:r>
            <w:proofErr w:type="spellEnd"/>
            <w:r>
              <w:t>, малоэтажной многоквартирной застройки</w:t>
            </w:r>
          </w:p>
        </w:tc>
      </w:tr>
      <w:tr w:rsidR="003F45B0">
        <w:tc>
          <w:tcPr>
            <w:tcW w:w="2460" w:type="dxa"/>
          </w:tcPr>
          <w:p w:rsidR="003F45B0" w:rsidRDefault="003F45B0">
            <w:pPr>
              <w:pStyle w:val="ConsPlusNormal"/>
              <w:jc w:val="center"/>
            </w:pPr>
            <w:r>
              <w:t>Ж-2</w:t>
            </w:r>
          </w:p>
        </w:tc>
        <w:tc>
          <w:tcPr>
            <w:tcW w:w="7320" w:type="dxa"/>
          </w:tcPr>
          <w:p w:rsidR="003F45B0" w:rsidRDefault="003F45B0">
            <w:pPr>
              <w:pStyle w:val="ConsPlusNormal"/>
            </w:pPr>
            <w:r>
              <w:t>Зона индивидуальной застройки</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Зона общественно-делового и коммерческого назначения</w:t>
            </w:r>
          </w:p>
        </w:tc>
      </w:tr>
      <w:tr w:rsidR="003F45B0">
        <w:tc>
          <w:tcPr>
            <w:tcW w:w="2460" w:type="dxa"/>
          </w:tcPr>
          <w:p w:rsidR="003F45B0" w:rsidRDefault="003F45B0">
            <w:pPr>
              <w:pStyle w:val="ConsPlusNormal"/>
              <w:jc w:val="center"/>
            </w:pPr>
            <w:r>
              <w:t>ОД-1</w:t>
            </w:r>
          </w:p>
        </w:tc>
        <w:tc>
          <w:tcPr>
            <w:tcW w:w="7320" w:type="dxa"/>
          </w:tcPr>
          <w:p w:rsidR="003F45B0" w:rsidRDefault="003F45B0">
            <w:pPr>
              <w:pStyle w:val="ConsPlusNormal"/>
            </w:pPr>
            <w:r>
              <w:t>Зона общественно-делового и коммерческого назначения</w:t>
            </w:r>
          </w:p>
        </w:tc>
      </w:tr>
      <w:tr w:rsidR="003F45B0">
        <w:tc>
          <w:tcPr>
            <w:tcW w:w="2460" w:type="dxa"/>
          </w:tcPr>
          <w:p w:rsidR="003F45B0" w:rsidRDefault="003F45B0">
            <w:pPr>
              <w:pStyle w:val="ConsPlusNormal"/>
              <w:jc w:val="center"/>
            </w:pPr>
            <w:r>
              <w:t>ОД-2</w:t>
            </w:r>
          </w:p>
        </w:tc>
        <w:tc>
          <w:tcPr>
            <w:tcW w:w="7320" w:type="dxa"/>
          </w:tcPr>
          <w:p w:rsidR="003F45B0" w:rsidRDefault="003F45B0">
            <w:pPr>
              <w:pStyle w:val="ConsPlusNormal"/>
            </w:pPr>
            <w:r>
              <w:t>Зона учреждений образования общегородского значения</w:t>
            </w:r>
          </w:p>
        </w:tc>
      </w:tr>
      <w:tr w:rsidR="003F45B0">
        <w:tc>
          <w:tcPr>
            <w:tcW w:w="2460" w:type="dxa"/>
          </w:tcPr>
          <w:p w:rsidR="003F45B0" w:rsidRDefault="003F45B0">
            <w:pPr>
              <w:pStyle w:val="ConsPlusNormal"/>
              <w:jc w:val="center"/>
            </w:pPr>
            <w:r>
              <w:t>ОД-3</w:t>
            </w:r>
          </w:p>
        </w:tc>
        <w:tc>
          <w:tcPr>
            <w:tcW w:w="7320" w:type="dxa"/>
          </w:tcPr>
          <w:p w:rsidR="003F45B0" w:rsidRDefault="003F45B0">
            <w:pPr>
              <w:pStyle w:val="ConsPlusNormal"/>
            </w:pPr>
            <w:r>
              <w:t>Зона учреждений здравоохранения общегородского значения</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производственных предприятий</w:t>
            </w:r>
          </w:p>
        </w:tc>
      </w:tr>
      <w:tr w:rsidR="003F45B0">
        <w:tc>
          <w:tcPr>
            <w:tcW w:w="2460" w:type="dxa"/>
          </w:tcPr>
          <w:p w:rsidR="003F45B0" w:rsidRDefault="003F45B0">
            <w:pPr>
              <w:pStyle w:val="ConsPlusNormal"/>
              <w:jc w:val="center"/>
            </w:pPr>
            <w:r>
              <w:t>П-1</w:t>
            </w:r>
          </w:p>
        </w:tc>
        <w:tc>
          <w:tcPr>
            <w:tcW w:w="7320" w:type="dxa"/>
          </w:tcPr>
          <w:p w:rsidR="003F45B0" w:rsidRDefault="003F45B0">
            <w:pPr>
              <w:pStyle w:val="ConsPlusNormal"/>
            </w:pPr>
            <w:r>
              <w:t>Зона производственных предприятий I - II классов опасности</w:t>
            </w:r>
          </w:p>
        </w:tc>
      </w:tr>
      <w:tr w:rsidR="003F45B0">
        <w:tc>
          <w:tcPr>
            <w:tcW w:w="2460" w:type="dxa"/>
          </w:tcPr>
          <w:p w:rsidR="003F45B0" w:rsidRDefault="003F45B0">
            <w:pPr>
              <w:pStyle w:val="ConsPlusNormal"/>
              <w:jc w:val="center"/>
            </w:pPr>
            <w:r>
              <w:t>П-2</w:t>
            </w:r>
          </w:p>
        </w:tc>
        <w:tc>
          <w:tcPr>
            <w:tcW w:w="7320" w:type="dxa"/>
          </w:tcPr>
          <w:p w:rsidR="003F45B0" w:rsidRDefault="003F45B0">
            <w:pPr>
              <w:pStyle w:val="ConsPlusNormal"/>
            </w:pPr>
            <w:r>
              <w:t>Зона производственных предприятий III класса опасности</w:t>
            </w:r>
          </w:p>
        </w:tc>
      </w:tr>
      <w:tr w:rsidR="003F45B0">
        <w:tc>
          <w:tcPr>
            <w:tcW w:w="2460" w:type="dxa"/>
          </w:tcPr>
          <w:p w:rsidR="003F45B0" w:rsidRDefault="003F45B0">
            <w:pPr>
              <w:pStyle w:val="ConsPlusNormal"/>
              <w:jc w:val="center"/>
            </w:pPr>
            <w:r>
              <w:t>П-3</w:t>
            </w:r>
          </w:p>
        </w:tc>
        <w:tc>
          <w:tcPr>
            <w:tcW w:w="7320" w:type="dxa"/>
          </w:tcPr>
          <w:p w:rsidR="003F45B0" w:rsidRDefault="003F45B0">
            <w:pPr>
              <w:pStyle w:val="ConsPlusNormal"/>
            </w:pPr>
            <w:r>
              <w:t>Зона производственных предприятий IV - V классов опасности</w:t>
            </w:r>
          </w:p>
        </w:tc>
      </w:tr>
      <w:tr w:rsidR="003F45B0">
        <w:tc>
          <w:tcPr>
            <w:tcW w:w="2460" w:type="dxa"/>
          </w:tcPr>
          <w:p w:rsidR="003F45B0" w:rsidRDefault="003F45B0">
            <w:pPr>
              <w:pStyle w:val="ConsPlusNormal"/>
              <w:jc w:val="center"/>
            </w:pPr>
            <w:r>
              <w:t>П-4</w:t>
            </w:r>
          </w:p>
        </w:tc>
        <w:tc>
          <w:tcPr>
            <w:tcW w:w="7320" w:type="dxa"/>
          </w:tcPr>
          <w:p w:rsidR="003F45B0" w:rsidRDefault="003F45B0">
            <w:pPr>
              <w:pStyle w:val="ConsPlusNormal"/>
            </w:pPr>
            <w:r>
              <w:t>Зона производственных площадок добывающей промышленности</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инженерной и транспортной инфраструктуры</w:t>
            </w:r>
          </w:p>
        </w:tc>
      </w:tr>
      <w:tr w:rsidR="003F45B0">
        <w:tc>
          <w:tcPr>
            <w:tcW w:w="2460" w:type="dxa"/>
          </w:tcPr>
          <w:p w:rsidR="003F45B0" w:rsidRDefault="003F45B0">
            <w:pPr>
              <w:pStyle w:val="ConsPlusNormal"/>
              <w:jc w:val="center"/>
            </w:pPr>
            <w:r>
              <w:t>ИТ-1</w:t>
            </w:r>
          </w:p>
        </w:tc>
        <w:tc>
          <w:tcPr>
            <w:tcW w:w="7320" w:type="dxa"/>
          </w:tcPr>
          <w:p w:rsidR="003F45B0" w:rsidRDefault="003F45B0">
            <w:pPr>
              <w:pStyle w:val="ConsPlusNormal"/>
            </w:pPr>
            <w:r>
              <w:t>Зона объектов улично-дорожной сети</w:t>
            </w:r>
          </w:p>
        </w:tc>
      </w:tr>
      <w:tr w:rsidR="003F45B0">
        <w:tc>
          <w:tcPr>
            <w:tcW w:w="2460" w:type="dxa"/>
          </w:tcPr>
          <w:p w:rsidR="003F45B0" w:rsidRDefault="003F45B0">
            <w:pPr>
              <w:pStyle w:val="ConsPlusNormal"/>
              <w:jc w:val="center"/>
            </w:pPr>
            <w:r>
              <w:t>ИТ-2</w:t>
            </w:r>
          </w:p>
        </w:tc>
        <w:tc>
          <w:tcPr>
            <w:tcW w:w="7320" w:type="dxa"/>
          </w:tcPr>
          <w:p w:rsidR="003F45B0" w:rsidRDefault="003F45B0">
            <w:pPr>
              <w:pStyle w:val="ConsPlusNormal"/>
            </w:pPr>
            <w:r>
              <w:t>Зона полосы отвода железной дороги</w:t>
            </w:r>
          </w:p>
        </w:tc>
      </w:tr>
      <w:tr w:rsidR="003F45B0">
        <w:tc>
          <w:tcPr>
            <w:tcW w:w="2460" w:type="dxa"/>
          </w:tcPr>
          <w:p w:rsidR="003F45B0" w:rsidRDefault="003F45B0">
            <w:pPr>
              <w:pStyle w:val="ConsPlusNormal"/>
              <w:jc w:val="center"/>
            </w:pPr>
            <w:r>
              <w:t>ИТ-3</w:t>
            </w:r>
          </w:p>
        </w:tc>
        <w:tc>
          <w:tcPr>
            <w:tcW w:w="7320" w:type="dxa"/>
          </w:tcPr>
          <w:p w:rsidR="003F45B0" w:rsidRDefault="003F45B0">
            <w:pPr>
              <w:pStyle w:val="ConsPlusNormal"/>
            </w:pPr>
            <w:r>
              <w:t>Зона ЛЭП</w:t>
            </w:r>
          </w:p>
        </w:tc>
      </w:tr>
      <w:tr w:rsidR="003F45B0">
        <w:tc>
          <w:tcPr>
            <w:tcW w:w="2460" w:type="dxa"/>
          </w:tcPr>
          <w:p w:rsidR="003F45B0" w:rsidRDefault="003F45B0">
            <w:pPr>
              <w:pStyle w:val="ConsPlusNormal"/>
              <w:jc w:val="center"/>
            </w:pPr>
            <w:r>
              <w:lastRenderedPageBreak/>
              <w:t>ИТ-4</w:t>
            </w:r>
          </w:p>
        </w:tc>
        <w:tc>
          <w:tcPr>
            <w:tcW w:w="7320" w:type="dxa"/>
          </w:tcPr>
          <w:p w:rsidR="003F45B0" w:rsidRDefault="003F45B0">
            <w:pPr>
              <w:pStyle w:val="ConsPlusNormal"/>
            </w:pPr>
            <w:r>
              <w:t>Зона магистрального газопровода высокого давления</w:t>
            </w:r>
          </w:p>
        </w:tc>
      </w:tr>
      <w:tr w:rsidR="003F45B0">
        <w:tc>
          <w:tcPr>
            <w:tcW w:w="2460" w:type="dxa"/>
          </w:tcPr>
          <w:p w:rsidR="003F45B0" w:rsidRDefault="003F45B0">
            <w:pPr>
              <w:pStyle w:val="ConsPlusNormal"/>
              <w:jc w:val="center"/>
            </w:pPr>
            <w:r>
              <w:t>ИТ-5</w:t>
            </w:r>
          </w:p>
        </w:tc>
        <w:tc>
          <w:tcPr>
            <w:tcW w:w="7320" w:type="dxa"/>
          </w:tcPr>
          <w:p w:rsidR="003F45B0" w:rsidRDefault="003F45B0">
            <w:pPr>
              <w:pStyle w:val="ConsPlusNormal"/>
            </w:pPr>
            <w:r>
              <w:t>Зона продуктопровода</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сельскохозяйственного использования</w:t>
            </w:r>
          </w:p>
        </w:tc>
      </w:tr>
      <w:tr w:rsidR="003F45B0">
        <w:tc>
          <w:tcPr>
            <w:tcW w:w="2460" w:type="dxa"/>
          </w:tcPr>
          <w:p w:rsidR="003F45B0" w:rsidRDefault="003F45B0">
            <w:pPr>
              <w:pStyle w:val="ConsPlusNormal"/>
              <w:jc w:val="center"/>
            </w:pPr>
            <w:r>
              <w:t>СХ-1</w:t>
            </w:r>
          </w:p>
        </w:tc>
        <w:tc>
          <w:tcPr>
            <w:tcW w:w="7320" w:type="dxa"/>
          </w:tcPr>
          <w:p w:rsidR="003F45B0" w:rsidRDefault="003F45B0">
            <w:pPr>
              <w:pStyle w:val="ConsPlusNormal"/>
            </w:pPr>
            <w:r>
              <w:t>Зона сельскохозяйственных угодий</w:t>
            </w:r>
          </w:p>
        </w:tc>
      </w:tr>
      <w:tr w:rsidR="003F45B0">
        <w:tc>
          <w:tcPr>
            <w:tcW w:w="2460" w:type="dxa"/>
          </w:tcPr>
          <w:p w:rsidR="003F45B0" w:rsidRDefault="003F45B0">
            <w:pPr>
              <w:pStyle w:val="ConsPlusNormal"/>
              <w:jc w:val="center"/>
            </w:pPr>
            <w:r>
              <w:t>СХ-2</w:t>
            </w:r>
          </w:p>
        </w:tc>
        <w:tc>
          <w:tcPr>
            <w:tcW w:w="7320" w:type="dxa"/>
          </w:tcPr>
          <w:p w:rsidR="003F45B0" w:rsidRDefault="003F45B0">
            <w:pPr>
              <w:pStyle w:val="ConsPlusNormal"/>
            </w:pPr>
            <w:r>
              <w:t>Зона коллективных садоводств</w:t>
            </w:r>
          </w:p>
        </w:tc>
      </w:tr>
      <w:tr w:rsidR="003F45B0">
        <w:tc>
          <w:tcPr>
            <w:tcW w:w="2460" w:type="dxa"/>
          </w:tcPr>
          <w:p w:rsidR="003F45B0" w:rsidRDefault="003F45B0">
            <w:pPr>
              <w:pStyle w:val="ConsPlusNormal"/>
              <w:jc w:val="center"/>
            </w:pPr>
            <w:r>
              <w:t>СХ-3</w:t>
            </w:r>
          </w:p>
        </w:tc>
        <w:tc>
          <w:tcPr>
            <w:tcW w:w="7320" w:type="dxa"/>
          </w:tcPr>
          <w:p w:rsidR="003F45B0" w:rsidRDefault="003F45B0">
            <w:pPr>
              <w:pStyle w:val="ConsPlusNormal"/>
            </w:pPr>
            <w:r>
              <w:t>Зона питомников</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специального назначения</w:t>
            </w:r>
          </w:p>
        </w:tc>
      </w:tr>
      <w:tr w:rsidR="003F45B0">
        <w:tc>
          <w:tcPr>
            <w:tcW w:w="2460" w:type="dxa"/>
          </w:tcPr>
          <w:p w:rsidR="003F45B0" w:rsidRDefault="003F45B0">
            <w:pPr>
              <w:pStyle w:val="ConsPlusNormal"/>
              <w:jc w:val="center"/>
            </w:pPr>
            <w:r>
              <w:t>РП</w:t>
            </w:r>
          </w:p>
        </w:tc>
        <w:tc>
          <w:tcPr>
            <w:tcW w:w="7320" w:type="dxa"/>
          </w:tcPr>
          <w:p w:rsidR="003F45B0" w:rsidRDefault="003F45B0">
            <w:pPr>
              <w:pStyle w:val="ConsPlusNormal"/>
            </w:pPr>
            <w:r>
              <w:t>Зона режимных предприятий</w:t>
            </w:r>
          </w:p>
        </w:tc>
      </w:tr>
      <w:tr w:rsidR="003F45B0">
        <w:tc>
          <w:tcPr>
            <w:tcW w:w="2460" w:type="dxa"/>
          </w:tcPr>
          <w:p w:rsidR="003F45B0" w:rsidRDefault="003F45B0">
            <w:pPr>
              <w:pStyle w:val="ConsPlusNormal"/>
              <w:jc w:val="center"/>
            </w:pPr>
            <w:r>
              <w:t>СН-1</w:t>
            </w:r>
          </w:p>
        </w:tc>
        <w:tc>
          <w:tcPr>
            <w:tcW w:w="7320" w:type="dxa"/>
          </w:tcPr>
          <w:p w:rsidR="003F45B0" w:rsidRDefault="003F45B0">
            <w:pPr>
              <w:pStyle w:val="ConsPlusNormal"/>
            </w:pPr>
            <w:r>
              <w:t>Зона кладбищ и крематория</w:t>
            </w:r>
          </w:p>
        </w:tc>
      </w:tr>
      <w:tr w:rsidR="003F45B0">
        <w:tc>
          <w:tcPr>
            <w:tcW w:w="2460" w:type="dxa"/>
          </w:tcPr>
          <w:p w:rsidR="003F45B0" w:rsidRDefault="003F45B0">
            <w:pPr>
              <w:pStyle w:val="ConsPlusNormal"/>
              <w:jc w:val="center"/>
            </w:pPr>
            <w:r>
              <w:t>СН-2</w:t>
            </w:r>
          </w:p>
        </w:tc>
        <w:tc>
          <w:tcPr>
            <w:tcW w:w="7320" w:type="dxa"/>
          </w:tcPr>
          <w:p w:rsidR="003F45B0" w:rsidRDefault="003F45B0">
            <w:pPr>
              <w:pStyle w:val="ConsPlusNormal"/>
            </w:pPr>
            <w:r>
              <w:t>Зона утилизации отходов</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зеленых насаждений</w:t>
            </w:r>
          </w:p>
        </w:tc>
      </w:tr>
      <w:tr w:rsidR="003F45B0">
        <w:tc>
          <w:tcPr>
            <w:tcW w:w="2460" w:type="dxa"/>
          </w:tcPr>
          <w:p w:rsidR="003F45B0" w:rsidRDefault="003F45B0">
            <w:pPr>
              <w:pStyle w:val="ConsPlusNormal"/>
              <w:jc w:val="center"/>
            </w:pPr>
            <w:r>
              <w:t>ЗН 1-1</w:t>
            </w:r>
          </w:p>
        </w:tc>
        <w:tc>
          <w:tcPr>
            <w:tcW w:w="7320" w:type="dxa"/>
          </w:tcPr>
          <w:p w:rsidR="003F45B0" w:rsidRDefault="003F45B0">
            <w:pPr>
              <w:pStyle w:val="ConsPlusNormal"/>
            </w:pPr>
            <w:r>
              <w:t>Зона зеленых насаждений общего пользования (парков и набережных)</w:t>
            </w:r>
          </w:p>
        </w:tc>
      </w:tr>
      <w:tr w:rsidR="003F45B0">
        <w:tc>
          <w:tcPr>
            <w:tcW w:w="2460" w:type="dxa"/>
          </w:tcPr>
          <w:p w:rsidR="003F45B0" w:rsidRDefault="003F45B0">
            <w:pPr>
              <w:pStyle w:val="ConsPlusNormal"/>
              <w:jc w:val="center"/>
            </w:pPr>
            <w:r>
              <w:t>ЗН 1-2</w:t>
            </w:r>
          </w:p>
        </w:tc>
        <w:tc>
          <w:tcPr>
            <w:tcW w:w="7320" w:type="dxa"/>
          </w:tcPr>
          <w:p w:rsidR="003F45B0" w:rsidRDefault="003F45B0">
            <w:pPr>
              <w:pStyle w:val="ConsPlusNormal"/>
            </w:pPr>
            <w:r>
              <w:t>Зона зеленых насаждений общего пользования (скверов и бульваров)</w:t>
            </w:r>
          </w:p>
        </w:tc>
      </w:tr>
      <w:tr w:rsidR="003F45B0">
        <w:tc>
          <w:tcPr>
            <w:tcW w:w="2460" w:type="dxa"/>
          </w:tcPr>
          <w:p w:rsidR="003F45B0" w:rsidRDefault="003F45B0">
            <w:pPr>
              <w:pStyle w:val="ConsPlusNormal"/>
              <w:jc w:val="center"/>
            </w:pPr>
            <w:r>
              <w:t>ЗН-2</w:t>
            </w:r>
          </w:p>
        </w:tc>
        <w:tc>
          <w:tcPr>
            <w:tcW w:w="7320" w:type="dxa"/>
          </w:tcPr>
          <w:p w:rsidR="003F45B0" w:rsidRDefault="003F45B0">
            <w:pPr>
              <w:pStyle w:val="ConsPlusNormal"/>
            </w:pPr>
            <w:r>
              <w:t>Зона - городские леса</w:t>
            </w:r>
          </w:p>
        </w:tc>
      </w:tr>
      <w:tr w:rsidR="003F45B0">
        <w:tc>
          <w:tcPr>
            <w:tcW w:w="2460" w:type="dxa"/>
          </w:tcPr>
          <w:p w:rsidR="003F45B0" w:rsidRDefault="003F45B0">
            <w:pPr>
              <w:pStyle w:val="ConsPlusNormal"/>
              <w:jc w:val="center"/>
            </w:pPr>
            <w:r>
              <w:t>ЗН-3</w:t>
            </w:r>
          </w:p>
        </w:tc>
        <w:tc>
          <w:tcPr>
            <w:tcW w:w="7320" w:type="dxa"/>
          </w:tcPr>
          <w:p w:rsidR="003F45B0" w:rsidRDefault="003F45B0">
            <w:pPr>
              <w:pStyle w:val="ConsPlusNormal"/>
            </w:pPr>
            <w:r>
              <w:t>Зона зеленых насаждений санитарно-защитного назначения</w:t>
            </w:r>
          </w:p>
        </w:tc>
      </w:tr>
      <w:tr w:rsidR="003F45B0">
        <w:tc>
          <w:tcPr>
            <w:tcW w:w="2460" w:type="dxa"/>
          </w:tcPr>
          <w:p w:rsidR="003F45B0" w:rsidRDefault="003F45B0">
            <w:pPr>
              <w:pStyle w:val="ConsPlusNormal"/>
              <w:jc w:val="center"/>
            </w:pPr>
            <w:r>
              <w:t>ЗН-4</w:t>
            </w:r>
          </w:p>
        </w:tc>
        <w:tc>
          <w:tcPr>
            <w:tcW w:w="7320" w:type="dxa"/>
          </w:tcPr>
          <w:p w:rsidR="003F45B0" w:rsidRDefault="003F45B0">
            <w:pPr>
              <w:pStyle w:val="ConsPlusNormal"/>
            </w:pPr>
            <w:r>
              <w:t>Зона сохраняемого природного ландшафта</w:t>
            </w:r>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Зона особо охраняемых территорий и объектов</w:t>
            </w:r>
          </w:p>
        </w:tc>
      </w:tr>
      <w:tr w:rsidR="003F45B0">
        <w:tc>
          <w:tcPr>
            <w:tcW w:w="2460" w:type="dxa"/>
          </w:tcPr>
          <w:p w:rsidR="003F45B0" w:rsidRDefault="003F45B0">
            <w:pPr>
              <w:pStyle w:val="ConsPlusNormal"/>
              <w:jc w:val="center"/>
            </w:pPr>
            <w:r>
              <w:t>ОО-1</w:t>
            </w:r>
          </w:p>
        </w:tc>
        <w:tc>
          <w:tcPr>
            <w:tcW w:w="7320" w:type="dxa"/>
          </w:tcPr>
          <w:p w:rsidR="003F45B0" w:rsidRDefault="003F45B0">
            <w:pPr>
              <w:pStyle w:val="ConsPlusNormal"/>
            </w:pPr>
            <w:r>
              <w:t>Музей-заповедник "Кузнецкая крепость"</w:t>
            </w:r>
          </w:p>
        </w:tc>
      </w:tr>
      <w:tr w:rsidR="003F45B0">
        <w:tc>
          <w:tcPr>
            <w:tcW w:w="2460" w:type="dxa"/>
          </w:tcPr>
          <w:p w:rsidR="003F45B0" w:rsidRDefault="003F45B0">
            <w:pPr>
              <w:pStyle w:val="ConsPlusNormal"/>
              <w:jc w:val="center"/>
            </w:pPr>
            <w:r>
              <w:t>ОО-2</w:t>
            </w:r>
          </w:p>
        </w:tc>
        <w:tc>
          <w:tcPr>
            <w:tcW w:w="7320" w:type="dxa"/>
          </w:tcPr>
          <w:p w:rsidR="003F45B0" w:rsidRDefault="003F45B0">
            <w:pPr>
              <w:pStyle w:val="ConsPlusNormal"/>
            </w:pPr>
            <w:r>
              <w:t>Зона особо охраняемых природных территорий (памятники природы)</w:t>
            </w:r>
          </w:p>
        </w:tc>
      </w:tr>
      <w:tr w:rsidR="003F45B0">
        <w:tc>
          <w:tcPr>
            <w:tcW w:w="2460" w:type="dxa"/>
          </w:tcPr>
          <w:p w:rsidR="003F45B0" w:rsidRDefault="003F45B0">
            <w:pPr>
              <w:pStyle w:val="ConsPlusNormal"/>
              <w:jc w:val="center"/>
            </w:pPr>
            <w:r>
              <w:lastRenderedPageBreak/>
              <w:t>ОО-3</w:t>
            </w:r>
          </w:p>
        </w:tc>
        <w:tc>
          <w:tcPr>
            <w:tcW w:w="7320" w:type="dxa"/>
          </w:tcPr>
          <w:p w:rsidR="003F45B0" w:rsidRDefault="003F45B0">
            <w:pPr>
              <w:pStyle w:val="ConsPlusNormal"/>
            </w:pPr>
            <w:proofErr w:type="spellStart"/>
            <w:r>
              <w:t>Экопарк</w:t>
            </w:r>
            <w:proofErr w:type="spellEnd"/>
          </w:p>
        </w:tc>
      </w:tr>
      <w:tr w:rsidR="003F45B0">
        <w:tc>
          <w:tcPr>
            <w:tcW w:w="2460" w:type="dxa"/>
          </w:tcPr>
          <w:p w:rsidR="003F45B0" w:rsidRDefault="003F45B0">
            <w:pPr>
              <w:pStyle w:val="ConsPlusNormal"/>
              <w:jc w:val="center"/>
            </w:pPr>
          </w:p>
        </w:tc>
        <w:tc>
          <w:tcPr>
            <w:tcW w:w="7320" w:type="dxa"/>
          </w:tcPr>
          <w:p w:rsidR="003F45B0" w:rsidRDefault="003F45B0">
            <w:pPr>
              <w:pStyle w:val="ConsPlusNormal"/>
            </w:pPr>
            <w:r>
              <w:t>Зоны спортивно-рекреационных объектов</w:t>
            </w:r>
          </w:p>
        </w:tc>
      </w:tr>
      <w:tr w:rsidR="003F45B0">
        <w:tc>
          <w:tcPr>
            <w:tcW w:w="2460" w:type="dxa"/>
          </w:tcPr>
          <w:p w:rsidR="003F45B0" w:rsidRDefault="003F45B0">
            <w:pPr>
              <w:pStyle w:val="ConsPlusNormal"/>
              <w:jc w:val="center"/>
            </w:pPr>
            <w:r>
              <w:t>Р-1</w:t>
            </w:r>
          </w:p>
        </w:tc>
        <w:tc>
          <w:tcPr>
            <w:tcW w:w="7320" w:type="dxa"/>
          </w:tcPr>
          <w:p w:rsidR="003F45B0" w:rsidRDefault="003F45B0">
            <w:pPr>
              <w:pStyle w:val="ConsPlusNormal"/>
            </w:pPr>
            <w:r>
              <w:t>Зона водного спорта и отдыха</w:t>
            </w:r>
          </w:p>
        </w:tc>
      </w:tr>
      <w:tr w:rsidR="003F45B0">
        <w:tc>
          <w:tcPr>
            <w:tcW w:w="2460" w:type="dxa"/>
          </w:tcPr>
          <w:p w:rsidR="003F45B0" w:rsidRDefault="003F45B0">
            <w:pPr>
              <w:pStyle w:val="ConsPlusNormal"/>
              <w:jc w:val="center"/>
            </w:pPr>
            <w:r>
              <w:t>Р-2</w:t>
            </w:r>
          </w:p>
        </w:tc>
        <w:tc>
          <w:tcPr>
            <w:tcW w:w="7320" w:type="dxa"/>
          </w:tcPr>
          <w:p w:rsidR="003F45B0" w:rsidRDefault="003F45B0">
            <w:pPr>
              <w:pStyle w:val="ConsPlusNormal"/>
            </w:pPr>
            <w:r>
              <w:t>Зона зимнего спорта и отдыха</w:t>
            </w:r>
          </w:p>
        </w:tc>
      </w:tr>
      <w:tr w:rsidR="003F45B0">
        <w:tc>
          <w:tcPr>
            <w:tcW w:w="2460" w:type="dxa"/>
          </w:tcPr>
          <w:p w:rsidR="003F45B0" w:rsidRDefault="003F45B0">
            <w:pPr>
              <w:pStyle w:val="ConsPlusNormal"/>
              <w:jc w:val="center"/>
            </w:pPr>
            <w:r>
              <w:t>Р-3</w:t>
            </w:r>
          </w:p>
        </w:tc>
        <w:tc>
          <w:tcPr>
            <w:tcW w:w="7320" w:type="dxa"/>
          </w:tcPr>
          <w:p w:rsidR="003F45B0" w:rsidRDefault="003F45B0">
            <w:pPr>
              <w:pStyle w:val="ConsPlusNormal"/>
            </w:pPr>
            <w:r>
              <w:t>Зона массового отдыха</w:t>
            </w:r>
          </w:p>
        </w:tc>
      </w:tr>
      <w:tr w:rsidR="003F45B0">
        <w:tc>
          <w:tcPr>
            <w:tcW w:w="2460" w:type="dxa"/>
          </w:tcPr>
          <w:p w:rsidR="003F45B0" w:rsidRDefault="003F45B0">
            <w:pPr>
              <w:pStyle w:val="ConsPlusNormal"/>
              <w:jc w:val="center"/>
            </w:pPr>
            <w:r>
              <w:t>Р-4</w:t>
            </w:r>
          </w:p>
        </w:tc>
        <w:tc>
          <w:tcPr>
            <w:tcW w:w="7320" w:type="dxa"/>
          </w:tcPr>
          <w:p w:rsidR="003F45B0" w:rsidRDefault="003F45B0">
            <w:pPr>
              <w:pStyle w:val="ConsPlusNormal"/>
            </w:pPr>
            <w:r>
              <w:t>Зона спортивно-зрелищных сооружений</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ind w:firstLine="540"/>
        <w:jc w:val="both"/>
      </w:pPr>
      <w:r>
        <w:t>Статья 15. Линии градостроительного регулирования</w:t>
      </w:r>
    </w:p>
    <w:p w:rsidR="003F45B0" w:rsidRDefault="003F45B0">
      <w:pPr>
        <w:pStyle w:val="ConsPlusNormal"/>
        <w:ind w:firstLine="540"/>
        <w:jc w:val="both"/>
      </w:pPr>
      <w:r>
        <w:t xml:space="preserve">(в ред. </w:t>
      </w:r>
      <w:hyperlink r:id="rId6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 xml:space="preserve">1. </w:t>
      </w:r>
      <w:proofErr w:type="gramStart"/>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65" w:history="1">
        <w:r>
          <w:rPr>
            <w:color w:val="0000FF"/>
          </w:rPr>
          <w:t>нормативами</w:t>
        </w:r>
      </w:hyperlink>
      <w:r>
        <w:t xml:space="preserve"> градостроительного проектирования Новокузнецкого городского округа.</w:t>
      </w:r>
      <w:proofErr w:type="gramEnd"/>
    </w:p>
    <w:p w:rsidR="003F45B0" w:rsidRDefault="003F45B0">
      <w:pPr>
        <w:pStyle w:val="ConsPlusNormal"/>
        <w:jc w:val="both"/>
      </w:pPr>
      <w:r>
        <w:t>(</w:t>
      </w:r>
      <w:proofErr w:type="gramStart"/>
      <w:r>
        <w:t>ч</w:t>
      </w:r>
      <w:proofErr w:type="gramEnd"/>
      <w:r>
        <w:t xml:space="preserve">асть 1 в ред. </w:t>
      </w:r>
      <w:hyperlink r:id="rId66"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2. К линиям градостроительного регулирования относятся:</w:t>
      </w:r>
    </w:p>
    <w:p w:rsidR="003F45B0" w:rsidRDefault="003F45B0">
      <w:pPr>
        <w:pStyle w:val="ConsPlusNormal"/>
        <w:ind w:firstLine="540"/>
        <w:jc w:val="both"/>
      </w:pPr>
      <w:r>
        <w:t>- красные линии;</w:t>
      </w:r>
    </w:p>
    <w:p w:rsidR="003F45B0" w:rsidRDefault="003F45B0">
      <w:pPr>
        <w:pStyle w:val="ConsPlusNormal"/>
        <w:ind w:firstLine="540"/>
        <w:jc w:val="both"/>
      </w:pPr>
      <w:r>
        <w:t xml:space="preserve">- границы зон с особыми условиями использования территории (санитарно-защитных зон, </w:t>
      </w:r>
      <w:proofErr w:type="spellStart"/>
      <w:r>
        <w:t>водоохранных</w:t>
      </w:r>
      <w:proofErr w:type="spellEnd"/>
      <w:r>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3F45B0" w:rsidRDefault="003F45B0">
      <w:pPr>
        <w:pStyle w:val="ConsPlusNormal"/>
        <w:ind w:firstLine="540"/>
        <w:jc w:val="both"/>
      </w:pPr>
      <w:r>
        <w:t>- линии регулирования застройки (линии отступов от границ земельных участков или от красных линий, произведенных в целях определения мест допустимого размещения зданий, строений, сооружений и за пределами которых запрещено строительство зданий, строений, сооружений);</w:t>
      </w:r>
    </w:p>
    <w:p w:rsidR="003F45B0" w:rsidRDefault="003F45B0">
      <w:pPr>
        <w:pStyle w:val="ConsPlusNormal"/>
        <w:ind w:firstLine="540"/>
        <w:jc w:val="both"/>
      </w:pPr>
      <w:r>
        <w:t>- границы зон действия публичных сервитутов.</w:t>
      </w:r>
    </w:p>
    <w:p w:rsidR="003F45B0" w:rsidRDefault="003F45B0">
      <w:pPr>
        <w:pStyle w:val="ConsPlusNormal"/>
        <w:ind w:firstLine="540"/>
        <w:jc w:val="both"/>
      </w:pPr>
      <w:r>
        <w:t>3.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3F45B0" w:rsidRDefault="003F45B0">
      <w:pPr>
        <w:pStyle w:val="ConsPlusNormal"/>
        <w:ind w:firstLine="540"/>
        <w:jc w:val="both"/>
      </w:pPr>
      <w:r>
        <w:t>4. При отсутствии утвержденных проектами планировки красных линий необходимо руководствоваться требованиями о нормативном профиле улиц.</w:t>
      </w:r>
    </w:p>
    <w:p w:rsidR="003F45B0" w:rsidRDefault="003F45B0">
      <w:pPr>
        <w:pStyle w:val="ConsPlusNormal"/>
        <w:ind w:firstLine="540"/>
        <w:jc w:val="both"/>
      </w:pPr>
    </w:p>
    <w:p w:rsidR="003F45B0" w:rsidRDefault="003F45B0">
      <w:pPr>
        <w:pStyle w:val="ConsPlusNormal"/>
        <w:ind w:firstLine="540"/>
        <w:jc w:val="both"/>
      </w:pPr>
      <w:r>
        <w:t>Статья 16. Градостроительный регламент</w:t>
      </w:r>
    </w:p>
    <w:p w:rsidR="003F45B0" w:rsidRDefault="003F45B0">
      <w:pPr>
        <w:pStyle w:val="ConsPlusNormal"/>
        <w:jc w:val="center"/>
      </w:pPr>
    </w:p>
    <w:p w:rsidR="003F45B0" w:rsidRDefault="003F45B0">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45B0" w:rsidRDefault="003F45B0">
      <w:pPr>
        <w:pStyle w:val="ConsPlusNormal"/>
        <w:ind w:firstLine="540"/>
        <w:jc w:val="both"/>
      </w:pPr>
      <w:r>
        <w:t>2. Градостроительные регламенты установлены с учетом:</w:t>
      </w:r>
    </w:p>
    <w:p w:rsidR="003F45B0" w:rsidRDefault="003F45B0">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F45B0" w:rsidRDefault="003F45B0">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45B0" w:rsidRDefault="003F45B0">
      <w:pPr>
        <w:pStyle w:val="ConsPlusNormal"/>
        <w:ind w:firstLine="540"/>
        <w:jc w:val="both"/>
      </w:pPr>
      <w:r>
        <w:t xml:space="preserve">3) функциональных зон и характеристик их планируемого развития, определенных Генеральным </w:t>
      </w:r>
      <w:hyperlink r:id="rId67" w:history="1">
        <w:r>
          <w:rPr>
            <w:color w:val="0000FF"/>
          </w:rPr>
          <w:t>планом</w:t>
        </w:r>
      </w:hyperlink>
      <w:r>
        <w:t xml:space="preserve"> города Новокузнецка;</w:t>
      </w:r>
    </w:p>
    <w:p w:rsidR="003F45B0" w:rsidRDefault="003F45B0">
      <w:pPr>
        <w:pStyle w:val="ConsPlusNormal"/>
        <w:ind w:firstLine="540"/>
        <w:jc w:val="both"/>
      </w:pPr>
      <w:r>
        <w:t>4) видов территориальных зон;</w:t>
      </w:r>
    </w:p>
    <w:p w:rsidR="003F45B0" w:rsidRDefault="003F45B0">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F45B0" w:rsidRDefault="003F45B0">
      <w:pPr>
        <w:pStyle w:val="ConsPlusNormal"/>
        <w:ind w:firstLine="540"/>
        <w:jc w:val="both"/>
      </w:pPr>
      <w: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w:t>
      </w:r>
      <w:hyperlink w:anchor="P2885" w:history="1">
        <w:r>
          <w:rPr>
            <w:color w:val="0000FF"/>
          </w:rPr>
          <w:t>Карте</w:t>
        </w:r>
      </w:hyperlink>
      <w:r>
        <w:t xml:space="preserve"> градостроительного зонирования города Новокузнецка.</w:t>
      </w:r>
    </w:p>
    <w:p w:rsidR="003F45B0" w:rsidRDefault="003F45B0">
      <w:pPr>
        <w:pStyle w:val="ConsPlusNormal"/>
        <w:ind w:firstLine="540"/>
        <w:jc w:val="both"/>
      </w:pPr>
      <w:r>
        <w:t>4. Действие градостроительного регламента не распространяется на земельные участки:</w:t>
      </w:r>
    </w:p>
    <w:p w:rsidR="003F45B0" w:rsidRDefault="003F45B0">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3F45B0" w:rsidRDefault="003F45B0">
      <w:pPr>
        <w:pStyle w:val="ConsPlusNormal"/>
        <w:ind w:firstLine="540"/>
        <w:jc w:val="both"/>
      </w:pPr>
      <w:r>
        <w:t>2) в границах территорий общего пользования;</w:t>
      </w:r>
    </w:p>
    <w:p w:rsidR="003F45B0" w:rsidRDefault="003F45B0">
      <w:pPr>
        <w:pStyle w:val="ConsPlusNormal"/>
        <w:ind w:firstLine="540"/>
        <w:jc w:val="both"/>
      </w:pPr>
      <w:proofErr w:type="gramStart"/>
      <w:r>
        <w:t xml:space="preserve">3) предназначенные для размещения линейных объектов и (или) занятые линейными </w:t>
      </w:r>
      <w:r>
        <w:lastRenderedPageBreak/>
        <w:t>объектами;</w:t>
      </w:r>
      <w:proofErr w:type="gramEnd"/>
    </w:p>
    <w:p w:rsidR="003F45B0" w:rsidRDefault="003F45B0">
      <w:pPr>
        <w:pStyle w:val="ConsPlusNormal"/>
        <w:ind w:firstLine="540"/>
        <w:jc w:val="both"/>
      </w:pPr>
      <w:proofErr w:type="gramStart"/>
      <w:r>
        <w:t>4) предоставленные для добычи полезных ископаемых.</w:t>
      </w:r>
      <w:proofErr w:type="gramEnd"/>
    </w:p>
    <w:p w:rsidR="003F45B0" w:rsidRDefault="003F45B0">
      <w:pPr>
        <w:pStyle w:val="ConsPlusNormal"/>
        <w:ind w:firstLine="540"/>
        <w:jc w:val="both"/>
      </w:pPr>
      <w:r>
        <w:t>5. Градостроительные регламенты не установлены для земель, покрытых поверхностными водами, находящимися на территории города Новокузнецка.</w:t>
      </w:r>
    </w:p>
    <w:p w:rsidR="003F45B0" w:rsidRDefault="003F45B0">
      <w:pPr>
        <w:pStyle w:val="ConsPlusNormal"/>
        <w:ind w:firstLine="540"/>
        <w:jc w:val="both"/>
      </w:pPr>
      <w:r>
        <w:t xml:space="preserve">6.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установлены </w:t>
      </w:r>
      <w:hyperlink w:anchor="P455" w:history="1">
        <w:r>
          <w:rPr>
            <w:color w:val="0000FF"/>
          </w:rPr>
          <w:t>статьей 18</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bookmarkStart w:id="9" w:name="P443"/>
      <w:bookmarkEnd w:id="9"/>
      <w:r>
        <w:t>Статья 17. Использование земельных участков и объектов капитального строительства, не соответствующих градостроительному регламенту</w:t>
      </w:r>
    </w:p>
    <w:p w:rsidR="003F45B0" w:rsidRDefault="003F45B0">
      <w:pPr>
        <w:pStyle w:val="ConsPlusNormal"/>
        <w:jc w:val="center"/>
      </w:pPr>
    </w:p>
    <w:p w:rsidR="003F45B0" w:rsidRDefault="003F45B0">
      <w:pPr>
        <w:pStyle w:val="ConsPlusNormal"/>
        <w:ind w:firstLine="540"/>
        <w:jc w:val="both"/>
      </w:pPr>
      <w:bookmarkStart w:id="10" w:name="P445"/>
      <w:bookmarkEnd w:id="10"/>
      <w:r>
        <w:t>1. Земельные участки, объекты капитального строительства, образованные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F45B0" w:rsidRDefault="003F45B0">
      <w:pPr>
        <w:pStyle w:val="ConsPlusNormal"/>
        <w:ind w:firstLine="540"/>
        <w:jc w:val="both"/>
      </w:pPr>
      <w: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(или) объектов капитального строительства;</w:t>
      </w:r>
    </w:p>
    <w:p w:rsidR="003F45B0" w:rsidRDefault="003F45B0">
      <w:pPr>
        <w:pStyle w:val="ConsPlusNormal"/>
        <w:ind w:firstLine="540"/>
        <w:jc w:val="both"/>
      </w:pPr>
      <w: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w:t>
      </w:r>
      <w:proofErr w:type="gramStart"/>
      <w:r>
        <w:t xml:space="preserve">или) </w:t>
      </w:r>
      <w:proofErr w:type="gramEnd"/>
      <w:r>
        <w:t>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3F45B0" w:rsidRDefault="003F45B0">
      <w:pPr>
        <w:pStyle w:val="ConsPlusNormal"/>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F45B0" w:rsidRDefault="003F45B0">
      <w:pPr>
        <w:pStyle w:val="ConsPlusNormal"/>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F45B0" w:rsidRDefault="003F45B0">
      <w:pPr>
        <w:pStyle w:val="ConsPlusNormal"/>
        <w:ind w:firstLine="540"/>
        <w:jc w:val="both"/>
      </w:pPr>
      <w:r>
        <w:t xml:space="preserve">2. </w:t>
      </w:r>
      <w:proofErr w:type="gramStart"/>
      <w:r>
        <w:t>Земельные участки и объекты капитального строительства, образованные, созданные в установленном порядке до введения в действие настоящих Правил и не соответствующие градостроительным регламентам, используются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w:t>
      </w:r>
      <w:proofErr w:type="gramEnd"/>
      <w:r>
        <w:t xml:space="preserve"> территорий.</w:t>
      </w:r>
    </w:p>
    <w:p w:rsidR="003F45B0" w:rsidRDefault="003F45B0">
      <w:pPr>
        <w:pStyle w:val="ConsPlusNormal"/>
        <w:ind w:firstLine="540"/>
        <w:jc w:val="both"/>
      </w:pPr>
      <w:r>
        <w:t xml:space="preserve">3. </w:t>
      </w:r>
      <w:proofErr w:type="gramStart"/>
      <w:r>
        <w:t xml:space="preserve">Реконструкция указанных в </w:t>
      </w:r>
      <w:hyperlink w:anchor="P445" w:history="1">
        <w:r>
          <w:rPr>
            <w:color w:val="0000FF"/>
          </w:rPr>
          <w:t>части 1</w:t>
        </w:r>
      </w:hyperlink>
      <w:r>
        <w:t xml:space="preserve"> настоящей статьи объектов капитального строительства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F45B0" w:rsidRDefault="003F45B0">
      <w:pPr>
        <w:pStyle w:val="ConsPlusNormal"/>
        <w:ind w:firstLine="540"/>
        <w:jc w:val="both"/>
      </w:pPr>
      <w:r>
        <w:t xml:space="preserve">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w:t>
      </w:r>
      <w:r>
        <w:lastRenderedPageBreak/>
        <w:t>регламенту, может осуществляться только путем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3F45B0" w:rsidRDefault="003F45B0">
      <w:pPr>
        <w:pStyle w:val="ConsPlusNormal"/>
        <w:ind w:firstLine="540"/>
        <w:jc w:val="both"/>
      </w:pPr>
      <w:r>
        <w:t xml:space="preserve">5. </w:t>
      </w:r>
      <w:proofErr w:type="gramStart"/>
      <w:r>
        <w:t xml:space="preserve">В случае если использование указанных в </w:t>
      </w:r>
      <w:hyperlink w:anchor="P445"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roofErr w:type="gramEnd"/>
    </w:p>
    <w:p w:rsidR="003F45B0" w:rsidRDefault="003F45B0">
      <w:pPr>
        <w:pStyle w:val="ConsPlusNormal"/>
        <w:ind w:firstLine="540"/>
        <w:jc w:val="both"/>
      </w:pPr>
    </w:p>
    <w:p w:rsidR="003F45B0" w:rsidRDefault="003F45B0">
      <w:pPr>
        <w:pStyle w:val="ConsPlusNormal"/>
        <w:ind w:firstLine="540"/>
        <w:jc w:val="both"/>
      </w:pPr>
      <w:bookmarkStart w:id="11" w:name="P455"/>
      <w:bookmarkEnd w:id="11"/>
      <w:r>
        <w:t>Статья 18.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3F45B0" w:rsidRDefault="003F45B0">
      <w:pPr>
        <w:pStyle w:val="ConsPlusNormal"/>
        <w:jc w:val="center"/>
      </w:pPr>
    </w:p>
    <w:p w:rsidR="003F45B0" w:rsidRDefault="003F45B0">
      <w:pPr>
        <w:pStyle w:val="ConsPlusNormal"/>
        <w:ind w:firstLine="540"/>
        <w:jc w:val="both"/>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ремонте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3F45B0" w:rsidRDefault="003F45B0">
      <w:pPr>
        <w:pStyle w:val="ConsPlusNormal"/>
        <w:ind w:firstLine="540"/>
        <w:jc w:val="both"/>
      </w:pPr>
      <w:r>
        <w:t xml:space="preserve">2. В границах территорий общего пользования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 в соответствии с требованиями, установленными </w:t>
      </w:r>
      <w:hyperlink w:anchor="P561" w:history="1">
        <w:r>
          <w:rPr>
            <w:color w:val="0000FF"/>
          </w:rPr>
          <w:t>статьей 25</w:t>
        </w:r>
      </w:hyperlink>
      <w:r>
        <w:t xml:space="preserve"> настоящих Правил.</w:t>
      </w:r>
    </w:p>
    <w:p w:rsidR="003F45B0" w:rsidRDefault="003F45B0">
      <w:pPr>
        <w:pStyle w:val="ConsPlusNormal"/>
        <w:jc w:val="both"/>
      </w:pPr>
      <w:r>
        <w:t>(</w:t>
      </w:r>
      <w:proofErr w:type="gramStart"/>
      <w:r>
        <w:t>в</w:t>
      </w:r>
      <w:proofErr w:type="gramEnd"/>
      <w:r>
        <w:t xml:space="preserve"> ред. </w:t>
      </w:r>
      <w:hyperlink r:id="rId68"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w:t>
      </w:r>
    </w:p>
    <w:p w:rsidR="003F45B0" w:rsidRDefault="003F45B0">
      <w:pPr>
        <w:pStyle w:val="ConsPlusNormal"/>
        <w:ind w:firstLine="540"/>
        <w:jc w:val="both"/>
      </w:pPr>
      <w:r>
        <w:t>4. Использование земель, покрытых поверхностными водами, находящимися на территории города Новокузнецка, определяется уполномоченными федеральными органами исполнительной власти, уполномоченными органами исполнительной власти Кемеровской области или органами местного самоуправления города Новокузнецка в соответствии с федеральными законами.</w:t>
      </w:r>
    </w:p>
    <w:p w:rsidR="003F45B0" w:rsidRDefault="003F45B0">
      <w:pPr>
        <w:pStyle w:val="ConsPlusNormal"/>
        <w:ind w:firstLine="540"/>
        <w:jc w:val="both"/>
      </w:pPr>
    </w:p>
    <w:p w:rsidR="003F45B0" w:rsidRDefault="003F45B0">
      <w:pPr>
        <w:pStyle w:val="ConsPlusNormal"/>
        <w:ind w:firstLine="540"/>
        <w:jc w:val="both"/>
      </w:pPr>
      <w:r>
        <w:t>Статья 19. Виды разрешенного использования земельных участков и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F45B0" w:rsidRDefault="003F45B0">
      <w:pPr>
        <w:pStyle w:val="ConsPlusNormal"/>
        <w:ind w:firstLine="540"/>
        <w:jc w:val="both"/>
      </w:pPr>
      <w:r>
        <w:t>1) основные виды разрешенного использования;</w:t>
      </w:r>
    </w:p>
    <w:p w:rsidR="003F45B0" w:rsidRDefault="003F45B0">
      <w:pPr>
        <w:pStyle w:val="ConsPlusNormal"/>
        <w:ind w:firstLine="540"/>
        <w:jc w:val="both"/>
      </w:pPr>
      <w:r>
        <w:t>2) условно разрешенные виды использования;</w:t>
      </w:r>
    </w:p>
    <w:p w:rsidR="003F45B0" w:rsidRDefault="003F45B0">
      <w:pPr>
        <w:pStyle w:val="ConsPlusNormal"/>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F45B0" w:rsidRDefault="003F45B0">
      <w:pPr>
        <w:pStyle w:val="ConsPlusNormal"/>
        <w:ind w:firstLine="540"/>
        <w:jc w:val="both"/>
      </w:pPr>
      <w:r>
        <w:t xml:space="preserve">2. </w:t>
      </w:r>
      <w:proofErr w:type="gramStart"/>
      <w:r>
        <w:t xml:space="preserve">Применительно к каждой территориальной зоне </w:t>
      </w:r>
      <w:hyperlink w:anchor="P747" w:history="1">
        <w:r>
          <w:rPr>
            <w:color w:val="0000FF"/>
          </w:rPr>
          <w:t>статьями 46</w:t>
        </w:r>
      </w:hyperlink>
      <w:r>
        <w:t xml:space="preserve"> - </w:t>
      </w:r>
      <w:hyperlink w:anchor="P2865" w:history="1">
        <w:r>
          <w:rPr>
            <w:color w:val="0000FF"/>
          </w:rPr>
          <w:t>93</w:t>
        </w:r>
      </w:hyperlink>
      <w:r>
        <w:t xml:space="preserve"> настоящих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3F45B0" w:rsidRDefault="003F45B0">
      <w:pPr>
        <w:pStyle w:val="ConsPlusNormal"/>
        <w:ind w:firstLine="540"/>
        <w:jc w:val="both"/>
      </w:pPr>
      <w:r>
        <w:t xml:space="preserve">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 в </w:t>
      </w:r>
      <w:r>
        <w:lastRenderedPageBreak/>
        <w:t xml:space="preserve">соответствии с требованиями </w:t>
      </w:r>
      <w:hyperlink w:anchor="P747" w:history="1">
        <w:r>
          <w:rPr>
            <w:color w:val="0000FF"/>
          </w:rPr>
          <w:t>статей 46</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r>
        <w:t xml:space="preserve">Условные обозначения (индексы) особенностей видов использования, установленных </w:t>
      </w:r>
      <w:hyperlink w:anchor="P747" w:history="1">
        <w:r>
          <w:rPr>
            <w:color w:val="0000FF"/>
          </w:rPr>
          <w:t>статьями 46</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r>
        <w:t xml:space="preserve">[01] - </w:t>
      </w:r>
      <w:proofErr w:type="gramStart"/>
      <w:r>
        <w:t>обслуживающие</w:t>
      </w:r>
      <w:proofErr w:type="gramEnd"/>
      <w:r>
        <w:t xml:space="preserve"> зону;</w:t>
      </w:r>
    </w:p>
    <w:p w:rsidR="003F45B0" w:rsidRDefault="003F45B0">
      <w:pPr>
        <w:pStyle w:val="ConsPlusNormal"/>
        <w:ind w:firstLine="540"/>
        <w:jc w:val="both"/>
      </w:pPr>
      <w:r>
        <w:t>[02] - обслуживающие отдельные объекты зоны;</w:t>
      </w:r>
    </w:p>
    <w:p w:rsidR="003F45B0" w:rsidRDefault="003F45B0">
      <w:pPr>
        <w:pStyle w:val="ConsPlusNormal"/>
        <w:ind w:firstLine="540"/>
        <w:jc w:val="both"/>
      </w:pPr>
      <w:r>
        <w:t>[03] - с размещением преимущественно на земельных участках, примыкающих к красным линиям улиц и дорог всех типов.</w:t>
      </w:r>
    </w:p>
    <w:p w:rsidR="003F45B0" w:rsidRDefault="003F45B0">
      <w:pPr>
        <w:pStyle w:val="ConsPlusNormal"/>
        <w:jc w:val="both"/>
      </w:pPr>
      <w:r>
        <w:t xml:space="preserve">(часть 2 в ред. </w:t>
      </w:r>
      <w:hyperlink r:id="rId69"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 xml:space="preserve">3. Виды разрешенного использования земельных участков определяются в соответствии с </w:t>
      </w:r>
      <w:hyperlink r:id="rId70" w:history="1">
        <w:r>
          <w:rPr>
            <w:color w:val="0000FF"/>
          </w:rPr>
          <w:t>Классификатором</w:t>
        </w:r>
      </w:hyperlink>
      <w:r>
        <w:t>.</w:t>
      </w:r>
    </w:p>
    <w:p w:rsidR="003F45B0" w:rsidRDefault="003F45B0">
      <w:pPr>
        <w:pStyle w:val="ConsPlusNormal"/>
        <w:ind w:firstLine="540"/>
        <w:jc w:val="both"/>
      </w:pPr>
      <w: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3F45B0" w:rsidRDefault="003F45B0">
      <w:pPr>
        <w:pStyle w:val="ConsPlusNormal"/>
        <w:jc w:val="both"/>
      </w:pPr>
      <w:r>
        <w:t xml:space="preserve">(часть 3 в ред. </w:t>
      </w:r>
      <w:hyperlink r:id="rId71"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F45B0" w:rsidRDefault="003F45B0">
      <w:pPr>
        <w:pStyle w:val="ConsPlusNormal"/>
        <w:ind w:firstLine="540"/>
        <w:jc w:val="both"/>
      </w:pPr>
      <w:bookmarkStart w:id="12" w:name="P480"/>
      <w:bookmarkEnd w:id="12"/>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Новокузнецка,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F45B0" w:rsidRDefault="003F45B0">
      <w:pPr>
        <w:pStyle w:val="ConsPlusNormal"/>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города Новокузнецка,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3F45B0" w:rsidRDefault="003F45B0">
      <w:pPr>
        <w:pStyle w:val="ConsPlusNormal"/>
        <w:ind w:firstLine="540"/>
        <w:jc w:val="both"/>
      </w:pPr>
      <w:r>
        <w:t>6.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3F45B0" w:rsidRDefault="003F45B0">
      <w:pPr>
        <w:pStyle w:val="ConsPlusNormal"/>
        <w:ind w:firstLine="540"/>
        <w:jc w:val="both"/>
      </w:pPr>
      <w:r>
        <w:t>1) без подтверждения параметров в случаях:</w:t>
      </w:r>
    </w:p>
    <w:p w:rsidR="003F45B0" w:rsidRDefault="003F45B0">
      <w:pPr>
        <w:pStyle w:val="ConsPlusNormal"/>
        <w:ind w:firstLine="540"/>
        <w:jc w:val="both"/>
      </w:pPr>
      <w:proofErr w:type="gramStart"/>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roofErr w:type="gramEnd"/>
    </w:p>
    <w:p w:rsidR="003F45B0" w:rsidRDefault="003F45B0">
      <w:pPr>
        <w:pStyle w:val="ConsPlusNormal"/>
        <w:ind w:firstLine="540"/>
        <w:jc w:val="both"/>
      </w:pPr>
      <w:r>
        <w:t>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3F45B0" w:rsidRDefault="003F45B0">
      <w:pPr>
        <w:pStyle w:val="ConsPlusNormal"/>
        <w:ind w:firstLine="540"/>
        <w:jc w:val="both"/>
      </w:pPr>
      <w:r>
        <w:t xml:space="preserve">2) с подтверждением </w:t>
      </w:r>
      <w:proofErr w:type="gramStart"/>
      <w:r>
        <w:t>параметров вспомогательных видов разрешенного использования объектов капитального строительства</w:t>
      </w:r>
      <w:proofErr w:type="gramEnd"/>
      <w:r>
        <w:t xml:space="preserve"> в порядке, установленном </w:t>
      </w:r>
      <w:hyperlink w:anchor="P501" w:history="1">
        <w:r>
          <w:rPr>
            <w:color w:val="0000FF"/>
          </w:rPr>
          <w:t>статьей 21</w:t>
        </w:r>
      </w:hyperlink>
      <w:r>
        <w:t xml:space="preserve"> настоящих Правил.</w:t>
      </w:r>
    </w:p>
    <w:p w:rsidR="003F45B0" w:rsidRDefault="003F45B0">
      <w:pPr>
        <w:pStyle w:val="ConsPlusNormal"/>
        <w:ind w:firstLine="540"/>
        <w:jc w:val="both"/>
      </w:pPr>
      <w:r>
        <w:t>7. Условно разрешенные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учетом результатов публичных слушаний по каждому из таких видов.</w:t>
      </w:r>
    </w:p>
    <w:p w:rsidR="003F45B0" w:rsidRDefault="003F45B0">
      <w:pPr>
        <w:pStyle w:val="ConsPlusNormal"/>
        <w:ind w:firstLine="540"/>
        <w:jc w:val="both"/>
      </w:pPr>
      <w:r>
        <w:t>Общая площадь земельных участков с условно разрешенными видами использования не должна превышать допустимой доли, установленной параметрами планируемого развития функциональной зоны, в которой расположены данные земельные участки.</w:t>
      </w:r>
    </w:p>
    <w:p w:rsidR="003F45B0" w:rsidRDefault="003F45B0">
      <w:pPr>
        <w:pStyle w:val="ConsPlusNormal"/>
        <w:ind w:firstLine="540"/>
        <w:jc w:val="both"/>
      </w:pPr>
      <w: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48" w:history="1">
        <w:r>
          <w:rPr>
            <w:color w:val="0000FF"/>
          </w:rPr>
          <w:t>статьей 24</w:t>
        </w:r>
      </w:hyperlink>
      <w:r>
        <w:t xml:space="preserve"> настоящих Правил.</w:t>
      </w:r>
    </w:p>
    <w:p w:rsidR="003F45B0" w:rsidRDefault="003F45B0">
      <w:pPr>
        <w:pStyle w:val="ConsPlusNormal"/>
        <w:ind w:firstLine="540"/>
        <w:jc w:val="both"/>
      </w:pPr>
      <w:r>
        <w:lastRenderedPageBreak/>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 законодательством.</w:t>
      </w:r>
    </w:p>
    <w:p w:rsidR="003F45B0" w:rsidRDefault="003F45B0">
      <w:pPr>
        <w:pStyle w:val="ConsPlusNormal"/>
        <w:ind w:firstLine="540"/>
        <w:jc w:val="both"/>
      </w:pPr>
      <w:r>
        <w:t xml:space="preserve">10. Содержание видов разрешенного использования, перечисленных в </w:t>
      </w:r>
      <w:hyperlink r:id="rId72" w:history="1">
        <w:r>
          <w:rPr>
            <w:color w:val="0000FF"/>
          </w:rPr>
          <w:t>Классификаторе</w:t>
        </w:r>
      </w:hyperlink>
      <w: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F45B0" w:rsidRDefault="003F45B0">
      <w:pPr>
        <w:pStyle w:val="ConsPlusNormal"/>
        <w:jc w:val="both"/>
      </w:pPr>
      <w:r>
        <w:t xml:space="preserve">(часть 10 введена </w:t>
      </w:r>
      <w:hyperlink r:id="rId73" w:history="1">
        <w:r>
          <w:rPr>
            <w:color w:val="0000FF"/>
          </w:rPr>
          <w:t>Решением</w:t>
        </w:r>
      </w:hyperlink>
      <w:r>
        <w:t xml:space="preserve"> Новокузнецкого городского Совета народных депутатов от 02.11.2015 N 10/114)</w:t>
      </w:r>
    </w:p>
    <w:p w:rsidR="003F45B0" w:rsidRDefault="003F45B0">
      <w:pPr>
        <w:pStyle w:val="ConsPlusNormal"/>
        <w:ind w:firstLine="540"/>
        <w:jc w:val="both"/>
      </w:pPr>
    </w:p>
    <w:p w:rsidR="003F45B0" w:rsidRDefault="003F45B0">
      <w:pPr>
        <w:pStyle w:val="ConsPlusNormal"/>
        <w:ind w:firstLine="540"/>
        <w:jc w:val="both"/>
      </w:pPr>
      <w:bookmarkStart w:id="13" w:name="P494"/>
      <w:bookmarkEnd w:id="13"/>
      <w:r>
        <w:t xml:space="preserve">Статья 20. Определение </w:t>
      </w:r>
      <w:proofErr w:type="gramStart"/>
      <w:r>
        <w:t>параметров вспомогательных видов разрешенного использования объектов капитального строительства</w:t>
      </w:r>
      <w:proofErr w:type="gramEnd"/>
    </w:p>
    <w:p w:rsidR="003F45B0" w:rsidRDefault="003F45B0">
      <w:pPr>
        <w:pStyle w:val="ConsPlusNormal"/>
        <w:jc w:val="center"/>
      </w:pPr>
    </w:p>
    <w:p w:rsidR="003F45B0" w:rsidRDefault="003F45B0">
      <w:pPr>
        <w:pStyle w:val="ConsPlusNormal"/>
        <w:ind w:firstLine="540"/>
        <w:jc w:val="both"/>
      </w:pPr>
      <w:r>
        <w:t xml:space="preserve">1. </w:t>
      </w:r>
      <w:proofErr w:type="gramStart"/>
      <w:r>
        <w:t>Определение правообладателями земельных участков, объектов капитального строительства параметров вспомогательных видов разрешенного использования объектов капитального строительства осуществляется в случаях, когда выбор вспомогательного вида разрешенного использования объекта капитального строительства осуществляется в целях обеспечения функционирования, эксплуатации, инженерного обеспечения, обслуживания группы объектов капитального строительства основных и/или условно разрешенных видов использования, расположенных на нескольких земельных участках, а параметры планируемых вспомогательных видов разрешенного использования не</w:t>
      </w:r>
      <w:proofErr w:type="gramEnd"/>
      <w:r>
        <w:t xml:space="preserve"> определены в соответствии с проектом планировки территории и не указаны в градостроительном плане соответствующего земельного участка.</w:t>
      </w:r>
    </w:p>
    <w:p w:rsidR="003F45B0" w:rsidRDefault="003F45B0">
      <w:pPr>
        <w:pStyle w:val="ConsPlusNormal"/>
        <w:ind w:firstLine="540"/>
        <w:jc w:val="both"/>
      </w:pPr>
      <w:bookmarkStart w:id="14" w:name="P497"/>
      <w:bookmarkEnd w:id="14"/>
      <w:r>
        <w:t>2. Расчеты необходимых и целесообразных в указанных целях параметров вспомогательных видов разрешенного использования осуществляются в соответствии с требованиями технических регламентов, региональных нормативов градостроительного проектирования Кемеровской области и другими требованиями действующего законодательства.</w:t>
      </w:r>
    </w:p>
    <w:p w:rsidR="003F45B0" w:rsidRDefault="003F45B0">
      <w:pPr>
        <w:pStyle w:val="ConsPlusNormal"/>
        <w:ind w:firstLine="540"/>
        <w:jc w:val="both"/>
      </w:pPr>
      <w:r>
        <w:t>3. Правообладатель земельного участка, объекта капитального строительства, заинтересованный в применении вспомогательных видов разрешенного использования, направляет в Комитет градостроительства и земельных ресурсов администрации города Новокузнецка заявление о подтверждении параметров, в котором указываются планируемые параметры вспомогательных видов разрешенного использования.</w:t>
      </w:r>
    </w:p>
    <w:p w:rsidR="003F45B0" w:rsidRDefault="003F45B0">
      <w:pPr>
        <w:pStyle w:val="ConsPlusNormal"/>
        <w:ind w:firstLine="540"/>
        <w:jc w:val="both"/>
      </w:pPr>
      <w:r>
        <w:t xml:space="preserve">4. </w:t>
      </w:r>
      <w:proofErr w:type="gramStart"/>
      <w:r>
        <w:t>Комитет градостроительства и земельных ресурсов администрации города Новокузнецка в течение 30 дней со дня получения заявления рассматривает данное заявление, проверяет правомерность и обоснованность указанных параметров вспомогательных видов разрешенного использования на соответствие требованиям технических регламентов, региональных нормативов градостроительного проектирования Кемеровской области и другим требованиям действующего законодательства, подтверждает заявленные параметры вспомогательных видов разрешенного использования или отказывает в подтверждении параметров, если эти параметры</w:t>
      </w:r>
      <w:proofErr w:type="gramEnd"/>
      <w:r>
        <w:t xml:space="preserve"> противоречат требованиям </w:t>
      </w:r>
      <w:hyperlink w:anchor="P497" w:history="1">
        <w:r>
          <w:rPr>
            <w:color w:val="0000FF"/>
          </w:rPr>
          <w:t>части 2</w:t>
        </w:r>
      </w:hyperlink>
      <w:r>
        <w:t xml:space="preserve"> настоящей статьи.</w:t>
      </w:r>
    </w:p>
    <w:p w:rsidR="003F45B0" w:rsidRDefault="003F45B0">
      <w:pPr>
        <w:pStyle w:val="ConsPlusNormal"/>
        <w:ind w:firstLine="540"/>
        <w:jc w:val="both"/>
      </w:pPr>
    </w:p>
    <w:p w:rsidR="003F45B0" w:rsidRDefault="003F45B0">
      <w:pPr>
        <w:pStyle w:val="ConsPlusNormal"/>
        <w:ind w:firstLine="540"/>
        <w:jc w:val="both"/>
      </w:pPr>
      <w:bookmarkStart w:id="15" w:name="P501"/>
      <w:bookmarkEnd w:id="15"/>
      <w: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3F45B0" w:rsidRDefault="003F45B0">
      <w:pPr>
        <w:pStyle w:val="ConsPlusNormal"/>
        <w:jc w:val="center"/>
      </w:pPr>
    </w:p>
    <w:p w:rsidR="003F45B0" w:rsidRDefault="003F45B0">
      <w:pPr>
        <w:pStyle w:val="ConsPlusNormal"/>
        <w:ind w:firstLine="540"/>
        <w:jc w:val="both"/>
      </w:pPr>
      <w: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Кемеровской области,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3F45B0" w:rsidRDefault="003F45B0">
      <w:pPr>
        <w:pStyle w:val="ConsPlusNormal"/>
        <w:ind w:firstLine="540"/>
        <w:jc w:val="both"/>
      </w:pPr>
      <w:r>
        <w:lastRenderedPageBreak/>
        <w:t xml:space="preserve">2. Правообладатели земельных участков и объектов капитального строительства, за исключением указанных в </w:t>
      </w:r>
      <w:hyperlink w:anchor="P480" w:history="1">
        <w:r>
          <w:rPr>
            <w:color w:val="0000FF"/>
          </w:rPr>
          <w:t>части 5 статьи 19</w:t>
        </w:r>
      </w:hyperlink>
      <w:r>
        <w:t xml:space="preserve"> настоящих Правил, осуществляют изменения видов разрешенного использования земельных участков и объектов капитального строительства:</w:t>
      </w:r>
    </w:p>
    <w:p w:rsidR="003F45B0" w:rsidRDefault="003F45B0">
      <w:pPr>
        <w:pStyle w:val="ConsPlusNormal"/>
        <w:ind w:firstLine="540"/>
        <w:jc w:val="both"/>
      </w:pPr>
      <w:r>
        <w:t>1) без дополнительных согласований и разрешений в случаях:</w:t>
      </w:r>
    </w:p>
    <w:p w:rsidR="003F45B0" w:rsidRDefault="003F45B0">
      <w:pPr>
        <w:pStyle w:val="ConsPlusNormal"/>
        <w:ind w:firstLine="540"/>
        <w:jc w:val="both"/>
      </w:pPr>
      <w:r>
        <w:t>- 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видом;</w:t>
      </w:r>
    </w:p>
    <w:p w:rsidR="003F45B0" w:rsidRDefault="003F45B0">
      <w:pPr>
        <w:pStyle w:val="ConsPlusNormal"/>
        <w:ind w:firstLine="540"/>
        <w:jc w:val="both"/>
      </w:pPr>
      <w:r>
        <w:t>- 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w:t>
      </w:r>
    </w:p>
    <w:p w:rsidR="003F45B0" w:rsidRDefault="003F45B0">
      <w:pPr>
        <w:pStyle w:val="ConsPlusNormal"/>
        <w:ind w:firstLine="540"/>
        <w:jc w:val="both"/>
      </w:pPr>
      <w:r>
        <w:t>При этом изменение вида разрешенного использования в указанных случаях возможно без производства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3F45B0" w:rsidRDefault="003F45B0">
      <w:pPr>
        <w:pStyle w:val="ConsPlusNormal"/>
        <w:ind w:firstLine="540"/>
        <w:jc w:val="both"/>
      </w:pPr>
      <w:r>
        <w:t>2) при условии получения соответствующих разрешений, согласований в случаях:</w:t>
      </w:r>
    </w:p>
    <w:p w:rsidR="003F45B0" w:rsidRDefault="003F45B0">
      <w:pPr>
        <w:pStyle w:val="ConsPlusNormal"/>
        <w:ind w:firstLine="540"/>
        <w:jc w:val="both"/>
      </w:pPr>
      <w:r>
        <w:t xml:space="preserve">- указанных в </w:t>
      </w:r>
      <w:hyperlink w:anchor="P494" w:history="1">
        <w:r>
          <w:rPr>
            <w:color w:val="0000FF"/>
          </w:rPr>
          <w:t>статьях 20</w:t>
        </w:r>
      </w:hyperlink>
      <w:r>
        <w:t xml:space="preserve">, </w:t>
      </w:r>
      <w:hyperlink w:anchor="P530" w:history="1">
        <w:r>
          <w:rPr>
            <w:color w:val="0000FF"/>
          </w:rPr>
          <w:t>23</w:t>
        </w:r>
      </w:hyperlink>
      <w:r>
        <w:t xml:space="preserve"> и </w:t>
      </w:r>
      <w:hyperlink w:anchor="P548" w:history="1">
        <w:r>
          <w:rPr>
            <w:color w:val="0000FF"/>
          </w:rPr>
          <w:t>24</w:t>
        </w:r>
      </w:hyperlink>
      <w:r>
        <w:t xml:space="preserve"> настоящих Правил;</w:t>
      </w:r>
    </w:p>
    <w:p w:rsidR="003F45B0" w:rsidRDefault="003F45B0">
      <w:pPr>
        <w:pStyle w:val="ConsPlusNormal"/>
        <w:ind w:firstLine="540"/>
        <w:jc w:val="both"/>
      </w:pPr>
      <w: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3F45B0" w:rsidRDefault="003F45B0">
      <w:pPr>
        <w:pStyle w:val="ConsPlusNormal"/>
        <w:jc w:val="both"/>
      </w:pPr>
      <w:r>
        <w:t xml:space="preserve">(часть 2 в ред. </w:t>
      </w:r>
      <w:hyperlink r:id="rId7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3. Изменение видов разрешенного использования объектов капитального строительства, связанных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действующим законодательством. Перевод помещения из жилого в нежилое помещение, расположенное в жилом здании, возможен только в случаях, когда есть возможность устройства стоянки автотранспорта персонала вне проезжей части, а также за пределами придомовой территории.</w:t>
      </w:r>
    </w:p>
    <w:p w:rsidR="003F45B0" w:rsidRDefault="003F45B0">
      <w:pPr>
        <w:pStyle w:val="ConsPlusNormal"/>
        <w:ind w:left="540"/>
        <w:jc w:val="both"/>
      </w:pPr>
    </w:p>
    <w:p w:rsidR="003F45B0" w:rsidRDefault="003F45B0">
      <w:pPr>
        <w:pStyle w:val="ConsPlusNormal"/>
        <w:ind w:firstLine="540"/>
        <w:jc w:val="both"/>
      </w:pPr>
      <w:r>
        <w:t>Статья 22.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F45B0" w:rsidRDefault="003F45B0">
      <w:pPr>
        <w:pStyle w:val="ConsPlusNormal"/>
        <w:ind w:firstLine="540"/>
        <w:jc w:val="both"/>
      </w:pPr>
      <w:r>
        <w:t>- предельные (минимальные и (или) максимальные) размеры земельных участков, в том числе их площадь;</w:t>
      </w:r>
    </w:p>
    <w:p w:rsidR="003F45B0" w:rsidRDefault="003F45B0">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45B0" w:rsidRDefault="003F45B0">
      <w:pPr>
        <w:pStyle w:val="ConsPlusNormal"/>
        <w:ind w:firstLine="540"/>
        <w:jc w:val="both"/>
      </w:pPr>
      <w:r>
        <w:t>- предельное количество этажей или предельную высоту зданий, строений, сооружений;</w:t>
      </w:r>
    </w:p>
    <w:p w:rsidR="003F45B0" w:rsidRDefault="003F45B0">
      <w:pPr>
        <w:pStyle w:val="ConsPlusNormal"/>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45B0" w:rsidRDefault="003F45B0">
      <w:pPr>
        <w:pStyle w:val="ConsPlusNormal"/>
        <w:ind w:firstLine="540"/>
        <w:jc w:val="both"/>
      </w:pPr>
      <w:r>
        <w:t>- иные показатели.</w:t>
      </w:r>
    </w:p>
    <w:p w:rsidR="003F45B0" w:rsidRDefault="003F45B0">
      <w:pPr>
        <w:pStyle w:val="ConsPlusNormal"/>
        <w:ind w:firstLine="540"/>
        <w:jc w:val="both"/>
      </w:pPr>
      <w:r>
        <w:t xml:space="preserve">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Кемеровской области, местных </w:t>
      </w:r>
      <w:hyperlink r:id="rId75" w:history="1">
        <w:r>
          <w:rPr>
            <w:color w:val="0000FF"/>
          </w:rPr>
          <w:t>нормативов</w:t>
        </w:r>
      </w:hyperlink>
      <w:r>
        <w:t xml:space="preserve"> градостроительного проектирования Новокузнецкого городского округа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3F45B0" w:rsidRDefault="003F45B0">
      <w:pPr>
        <w:pStyle w:val="ConsPlusNormal"/>
        <w:jc w:val="both"/>
      </w:pPr>
      <w:r>
        <w:t xml:space="preserve">(часть 2 в ред. </w:t>
      </w:r>
      <w:hyperlink r:id="rId76"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lastRenderedPageBreak/>
        <w:t xml:space="preserve">3.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Кемеровской области, местных </w:t>
      </w:r>
      <w:hyperlink r:id="rId77" w:history="1">
        <w:r>
          <w:rPr>
            <w:color w:val="0000FF"/>
          </w:rPr>
          <w:t>нормативов</w:t>
        </w:r>
      </w:hyperlink>
      <w:r>
        <w:t xml:space="preserve"> градостроительного проектирования Новокузнецкого городского округа, зон с особыми условиями использования территории.</w:t>
      </w:r>
    </w:p>
    <w:p w:rsidR="003F45B0" w:rsidRDefault="003F45B0">
      <w:pPr>
        <w:pStyle w:val="ConsPlusNormal"/>
        <w:jc w:val="both"/>
      </w:pPr>
      <w:r>
        <w:t>(</w:t>
      </w:r>
      <w:proofErr w:type="gramStart"/>
      <w:r>
        <w:t>ч</w:t>
      </w:r>
      <w:proofErr w:type="gramEnd"/>
      <w:r>
        <w:t xml:space="preserve">асть 3 в ред. </w:t>
      </w:r>
      <w:hyperlink r:id="rId78"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4.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3F45B0" w:rsidRDefault="003F45B0">
      <w:pPr>
        <w:pStyle w:val="ConsPlusNormal"/>
        <w:jc w:val="both"/>
      </w:pPr>
      <w:r>
        <w:t>(</w:t>
      </w:r>
      <w:proofErr w:type="gramStart"/>
      <w:r>
        <w:t>ч</w:t>
      </w:r>
      <w:proofErr w:type="gramEnd"/>
      <w:r>
        <w:t xml:space="preserve">асть 4 введена </w:t>
      </w:r>
      <w:hyperlink r:id="rId79" w:history="1">
        <w:r>
          <w:rPr>
            <w:color w:val="0000FF"/>
          </w:rPr>
          <w:t>Решением</w:t>
        </w:r>
      </w:hyperlink>
      <w:r>
        <w:t xml:space="preserve"> Новокузнецкого городского Совета народных депутатов от 02.11.2015 N 10/114)</w:t>
      </w:r>
    </w:p>
    <w:p w:rsidR="003F45B0" w:rsidRDefault="003F45B0">
      <w:pPr>
        <w:pStyle w:val="ConsPlusNormal"/>
        <w:ind w:firstLine="540"/>
        <w:jc w:val="both"/>
      </w:pPr>
    </w:p>
    <w:p w:rsidR="003F45B0" w:rsidRDefault="003F45B0">
      <w:pPr>
        <w:pStyle w:val="ConsPlusNormal"/>
        <w:ind w:firstLine="540"/>
        <w:jc w:val="both"/>
      </w:pPr>
      <w:bookmarkStart w:id="16" w:name="P530"/>
      <w:bookmarkEnd w:id="16"/>
      <w:r>
        <w:t>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3F45B0" w:rsidRDefault="003F45B0">
      <w:pPr>
        <w:pStyle w:val="ConsPlusNormal"/>
        <w:jc w:val="center"/>
      </w:pPr>
    </w:p>
    <w:p w:rsidR="003F45B0" w:rsidRDefault="003F45B0">
      <w:pPr>
        <w:pStyle w:val="ConsPlusNormal"/>
        <w:ind w:firstLine="540"/>
        <w:jc w:val="both"/>
      </w:pPr>
      <w:r>
        <w:t xml:space="preserve">1. Условно разрешенные виды использования земельного участка или объекта капитального строительства установлены применительно к каждой территориальной зоне и указаны в </w:t>
      </w:r>
      <w:hyperlink w:anchor="P747" w:history="1">
        <w:r>
          <w:rPr>
            <w:color w:val="0000FF"/>
          </w:rPr>
          <w:t>статьях 46</w:t>
        </w:r>
      </w:hyperlink>
      <w:r>
        <w:t xml:space="preserve"> - </w:t>
      </w:r>
      <w:hyperlink w:anchor="P1999" w:history="1">
        <w:r>
          <w:rPr>
            <w:color w:val="0000FF"/>
          </w:rPr>
          <w:t>80</w:t>
        </w:r>
      </w:hyperlink>
      <w:r>
        <w:t xml:space="preserve"> настоящих Правил.</w:t>
      </w:r>
    </w:p>
    <w:p w:rsidR="003F45B0" w:rsidRDefault="003F45B0">
      <w:pPr>
        <w:pStyle w:val="ConsPlusNormal"/>
        <w:jc w:val="both"/>
      </w:pPr>
      <w:r>
        <w:t>(</w:t>
      </w:r>
      <w:proofErr w:type="gramStart"/>
      <w:r>
        <w:t>ч</w:t>
      </w:r>
      <w:proofErr w:type="gramEnd"/>
      <w:r>
        <w:t xml:space="preserve">асть 1 в ред. </w:t>
      </w:r>
      <w:hyperlink r:id="rId80"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3F45B0" w:rsidRDefault="003F45B0">
      <w:pPr>
        <w:pStyle w:val="ConsPlusNormal"/>
        <w:ind w:firstLine="540"/>
        <w:jc w:val="both"/>
      </w:pPr>
      <w:r>
        <w:t>К заявлению могут прилагаться материалы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3F45B0" w:rsidRDefault="003F45B0">
      <w:pPr>
        <w:pStyle w:val="ConsPlusNormal"/>
        <w:ind w:firstLine="540"/>
        <w:jc w:val="both"/>
      </w:pPr>
      <w:r>
        <w:t>3. Вопрос о предоставлении разрешения на условно разрешенный вид использования подлежит обсуждению на публичных слушаниях.</w:t>
      </w:r>
    </w:p>
    <w:p w:rsidR="003F45B0" w:rsidRDefault="003F45B0">
      <w:pPr>
        <w:pStyle w:val="ConsPlusNormal"/>
        <w:ind w:firstLine="540"/>
        <w:jc w:val="both"/>
      </w:pPr>
      <w:bookmarkStart w:id="17" w:name="P537"/>
      <w:bookmarkEnd w:id="17"/>
      <w:r>
        <w:t xml:space="preserve">4. </w:t>
      </w:r>
      <w:proofErr w:type="gramStart"/>
      <w:r>
        <w:t>С учетом заключения о результатах публичных слушаний по вопросу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Новокузнецка.</w:t>
      </w:r>
    </w:p>
    <w:p w:rsidR="003F45B0" w:rsidRDefault="003F45B0">
      <w:pPr>
        <w:pStyle w:val="ConsPlusNormal"/>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3F45B0" w:rsidRDefault="003F45B0">
      <w:pPr>
        <w:pStyle w:val="ConsPlusNormal"/>
        <w:ind w:firstLine="540"/>
        <w:jc w:val="both"/>
      </w:pPr>
      <w:r>
        <w:t xml:space="preserve">- требований технических регламентов, региональных нормативов градостроительного проектирования Кемеровской области, местных </w:t>
      </w:r>
      <w:hyperlink r:id="rId81" w:history="1">
        <w:r>
          <w:rPr>
            <w:color w:val="0000FF"/>
          </w:rPr>
          <w:t>нормативов</w:t>
        </w:r>
      </w:hyperlink>
      <w:r>
        <w:t xml:space="preserve"> градостроительного проектирования Новокузнецкого городского округа, проектов зон охраны памятников истории и культуры и других требований, установленных действующим законодательством;</w:t>
      </w:r>
    </w:p>
    <w:p w:rsidR="003F45B0" w:rsidRDefault="003F45B0">
      <w:pPr>
        <w:pStyle w:val="ConsPlusNormal"/>
        <w:jc w:val="both"/>
      </w:pPr>
      <w:r>
        <w:t xml:space="preserve">(в ред. </w:t>
      </w:r>
      <w:hyperlink r:id="rId82"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прав и законных интересов других физических и юридических лиц.</w:t>
      </w:r>
    </w:p>
    <w:p w:rsidR="003F45B0" w:rsidRDefault="003F45B0">
      <w:pPr>
        <w:pStyle w:val="ConsPlusNormal"/>
        <w:ind w:firstLine="540"/>
        <w:jc w:val="both"/>
      </w:pPr>
      <w:r>
        <w:t xml:space="preserve">5. С учетом указанных в </w:t>
      </w:r>
      <w:hyperlink w:anchor="P537" w:history="1">
        <w:r>
          <w:rPr>
            <w:color w:val="0000FF"/>
          </w:rPr>
          <w:t>части 4</w:t>
        </w:r>
      </w:hyperlink>
      <w:r>
        <w:t xml:space="preserve"> настоящей статьи рекомендаций глава города Новокузнецка в течение трех дней со дня поступления таких рекомендаций издает правовой акт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w:t>
      </w:r>
      <w:hyperlink w:anchor="P291" w:history="1">
        <w:r>
          <w:rPr>
            <w:color w:val="0000FF"/>
          </w:rPr>
          <w:t>частью 6 статьи 11</w:t>
        </w:r>
      </w:hyperlink>
      <w:r>
        <w:t xml:space="preserve"> настоящих Правил.</w:t>
      </w:r>
    </w:p>
    <w:p w:rsidR="003F45B0" w:rsidRDefault="003F45B0">
      <w:pPr>
        <w:pStyle w:val="ConsPlusNormal"/>
        <w:jc w:val="both"/>
      </w:pPr>
      <w:r>
        <w:lastRenderedPageBreak/>
        <w:t>(</w:t>
      </w:r>
      <w:proofErr w:type="gramStart"/>
      <w:r>
        <w:t>ч</w:t>
      </w:r>
      <w:proofErr w:type="gramEnd"/>
      <w:r>
        <w:t xml:space="preserve">асть 5 в ред. </w:t>
      </w:r>
      <w:hyperlink r:id="rId83"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6.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несет физические или юридическое лицо, заинтересованное в предоставлении такого разрешения.</w:t>
      </w:r>
    </w:p>
    <w:p w:rsidR="003F45B0" w:rsidRDefault="003F45B0">
      <w:pPr>
        <w:pStyle w:val="ConsPlusNormal"/>
        <w:ind w:firstLine="540"/>
        <w:jc w:val="both"/>
      </w:pPr>
      <w:r>
        <w:t xml:space="preserve">7.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r>
        <w:t>.</w:t>
      </w:r>
    </w:p>
    <w:p w:rsidR="003F45B0" w:rsidRDefault="003F45B0">
      <w:pPr>
        <w:pStyle w:val="ConsPlusNormal"/>
        <w:ind w:firstLine="540"/>
        <w:jc w:val="both"/>
      </w:pPr>
      <w: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F45B0" w:rsidRDefault="003F45B0">
      <w:pPr>
        <w:pStyle w:val="ConsPlusNormal"/>
        <w:ind w:firstLine="540"/>
        <w:jc w:val="both"/>
      </w:pPr>
    </w:p>
    <w:p w:rsidR="003F45B0" w:rsidRDefault="003F45B0">
      <w:pPr>
        <w:pStyle w:val="ConsPlusNormal"/>
        <w:ind w:firstLine="540"/>
        <w:jc w:val="both"/>
      </w:pPr>
      <w:bookmarkStart w:id="18" w:name="P548"/>
      <w:bookmarkEnd w:id="18"/>
      <w:r>
        <w:t>Статья 24.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45B0" w:rsidRDefault="003F45B0">
      <w:pPr>
        <w:pStyle w:val="ConsPlusNormal"/>
        <w:ind w:firstLine="540"/>
        <w:jc w:val="both"/>
      </w:pPr>
      <w:r>
        <w:t>К заявлению могут прилагаться материалы, обосновывающие требования о предоставлении указанного разрешения.</w:t>
      </w:r>
    </w:p>
    <w:p w:rsidR="003F45B0" w:rsidRDefault="003F45B0">
      <w:pPr>
        <w:pStyle w:val="ConsPlusNormal"/>
        <w:ind w:firstLine="540"/>
        <w:jc w:val="both"/>
      </w:pPr>
      <w: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3F45B0" w:rsidRDefault="003F45B0">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F45B0" w:rsidRDefault="003F45B0">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45B0" w:rsidRDefault="003F45B0">
      <w:pPr>
        <w:pStyle w:val="ConsPlusNormal"/>
        <w:ind w:firstLine="540"/>
        <w:jc w:val="both"/>
      </w:pPr>
      <w:r>
        <w:t>4. Вопрос о предоставлении такого разрешения подлежит обсуждению на публичных слушаниях.</w:t>
      </w:r>
    </w:p>
    <w:p w:rsidR="003F45B0" w:rsidRDefault="003F45B0">
      <w:pPr>
        <w:pStyle w:val="ConsPlusNormal"/>
        <w:ind w:firstLine="540"/>
        <w:jc w:val="both"/>
      </w:pPr>
      <w:bookmarkStart w:id="19" w:name="P556"/>
      <w:bookmarkEnd w:id="19"/>
      <w:r>
        <w:t xml:space="preserve">5. </w:t>
      </w:r>
      <w:proofErr w:type="gramStart"/>
      <w:r>
        <w:t>С учетом заключения о результатах публичных слушаний по вопросу о предоставлении разрешения на отклонение</w:t>
      </w:r>
      <w:proofErr w:type="gramEnd"/>
      <w: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Новокузнецка.</w:t>
      </w:r>
    </w:p>
    <w:p w:rsidR="003F45B0" w:rsidRDefault="003F45B0">
      <w:pPr>
        <w:pStyle w:val="ConsPlusNormal"/>
        <w:ind w:firstLine="540"/>
        <w:jc w:val="both"/>
      </w:pPr>
      <w:r>
        <w:t xml:space="preserve">6. Глава города Новокузнецка в течение семи дней со дня поступления указанных в </w:t>
      </w:r>
      <w:hyperlink w:anchor="P55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45B0" w:rsidRDefault="003F45B0">
      <w:pPr>
        <w:pStyle w:val="ConsPlusNormal"/>
        <w:ind w:firstLine="540"/>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F45B0" w:rsidRDefault="003F45B0">
      <w:pPr>
        <w:pStyle w:val="ConsPlusNormal"/>
        <w:ind w:firstLine="540"/>
        <w:jc w:val="both"/>
      </w:pPr>
      <w: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F45B0" w:rsidRDefault="003F45B0">
      <w:pPr>
        <w:pStyle w:val="ConsPlusNormal"/>
        <w:ind w:firstLine="540"/>
        <w:jc w:val="both"/>
      </w:pPr>
    </w:p>
    <w:p w:rsidR="003F45B0" w:rsidRDefault="003F45B0">
      <w:pPr>
        <w:pStyle w:val="ConsPlusNormal"/>
        <w:ind w:firstLine="540"/>
        <w:jc w:val="both"/>
      </w:pPr>
      <w:bookmarkStart w:id="20" w:name="P561"/>
      <w:bookmarkEnd w:id="20"/>
      <w:r>
        <w:t>Статья 25. Состав, назначение и требования к использованию территорий общего пользования</w:t>
      </w:r>
    </w:p>
    <w:p w:rsidR="003F45B0" w:rsidRDefault="003F45B0">
      <w:pPr>
        <w:pStyle w:val="ConsPlusNormal"/>
        <w:jc w:val="center"/>
      </w:pPr>
    </w:p>
    <w:p w:rsidR="003F45B0" w:rsidRDefault="003F45B0">
      <w:pPr>
        <w:pStyle w:val="ConsPlusNormal"/>
        <w:ind w:firstLine="540"/>
        <w:jc w:val="both"/>
      </w:pPr>
      <w:r>
        <w:t>1. На земельные участки в границах территорий общего пользования действие градостроительных регламентов не распространяется.</w:t>
      </w:r>
    </w:p>
    <w:p w:rsidR="003F45B0" w:rsidRDefault="003F45B0">
      <w:pPr>
        <w:pStyle w:val="ConsPlusNormal"/>
        <w:ind w:firstLine="540"/>
        <w:jc w:val="both"/>
      </w:pPr>
      <w:r>
        <w:t xml:space="preserve">2. В </w:t>
      </w:r>
      <w:proofErr w:type="gramStart"/>
      <w:r>
        <w:t>случае</w:t>
      </w:r>
      <w:proofErr w:type="gramEnd"/>
      <w:r>
        <w:t xml:space="preserve">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w:t>
      </w:r>
      <w:hyperlink w:anchor="P732" w:history="1">
        <w:r>
          <w:rPr>
            <w:color w:val="0000FF"/>
          </w:rPr>
          <w:t>регламентами</w:t>
        </w:r>
      </w:hyperlink>
      <w:r>
        <w:t>, установленными настоящими Правилами.</w:t>
      </w:r>
    </w:p>
    <w:p w:rsidR="003F45B0" w:rsidRDefault="003F45B0">
      <w:pPr>
        <w:pStyle w:val="ConsPlusNormal"/>
        <w:ind w:firstLine="540"/>
        <w:jc w:val="both"/>
      </w:pPr>
      <w:r>
        <w:t xml:space="preserve">3. Земельные участки в границах территорий общего пользования могут быть предоставлены физическим или юридическим лицам исключительно в аренду в порядке, установленном земельным законодательством и только для целей размещения объектов, указанных в </w:t>
      </w:r>
      <w:hyperlink w:anchor="P566" w:history="1">
        <w:r>
          <w:rPr>
            <w:color w:val="0000FF"/>
          </w:rPr>
          <w:t>части 4</w:t>
        </w:r>
      </w:hyperlink>
      <w:r>
        <w:t xml:space="preserve"> настоящей статьи.</w:t>
      </w:r>
    </w:p>
    <w:p w:rsidR="003F45B0" w:rsidRDefault="003F45B0">
      <w:pPr>
        <w:pStyle w:val="ConsPlusNormal"/>
        <w:ind w:firstLine="540"/>
        <w:jc w:val="both"/>
      </w:pPr>
      <w:bookmarkStart w:id="21" w:name="P566"/>
      <w:bookmarkEnd w:id="21"/>
      <w:r>
        <w:t xml:space="preserve">4. </w:t>
      </w:r>
      <w:proofErr w:type="gramStart"/>
      <w:r>
        <w:t>На земельных участках территорий общего пользования, занятых площадями, улицами, проездами, набережными, парками, скверами, бульварами могут размещаться элементы улично-дорожной транспортной сети, инженерных коммуникаций, благоустройства и озеленения; подземные и надземные пешеходные переходы; автопарковки; фонтаны; монументальные композиции; городская скульптура; малые архитектурные формы; а также общественные туалеты, остановочные павильоны городского общественного транспорта, нестационарные торговые объекты, нестационарные объекты коммунально-бытового обслуживания, спортивно-развлекательного назначения.</w:t>
      </w:r>
      <w:proofErr w:type="gramEnd"/>
    </w:p>
    <w:p w:rsidR="003F45B0" w:rsidRDefault="003F45B0">
      <w:pPr>
        <w:pStyle w:val="ConsPlusNormal"/>
        <w:ind w:firstLine="540"/>
        <w:jc w:val="both"/>
      </w:pPr>
    </w:p>
    <w:p w:rsidR="003F45B0" w:rsidRDefault="003F45B0">
      <w:pPr>
        <w:pStyle w:val="ConsPlusNormal"/>
        <w:jc w:val="center"/>
      </w:pPr>
      <w:r>
        <w:t>Глава 5. ГРАДОСТРОИТЕЛЬНЫЕ ОГРАНИЧЕНИЯ И ОСОБЫЕ УСЛОВИЯ</w:t>
      </w:r>
    </w:p>
    <w:p w:rsidR="003F45B0" w:rsidRDefault="003F45B0">
      <w:pPr>
        <w:pStyle w:val="ConsPlusNormal"/>
        <w:jc w:val="center"/>
      </w:pPr>
      <w:r>
        <w:t>ИСПОЛЬЗОВАНИЯ ТЕРРИТОРИИ ГОРОДА НОВОКУЗНЕЦКА</w:t>
      </w:r>
    </w:p>
    <w:p w:rsidR="003F45B0" w:rsidRDefault="003F45B0">
      <w:pPr>
        <w:pStyle w:val="ConsPlusNormal"/>
        <w:jc w:val="center"/>
      </w:pPr>
    </w:p>
    <w:p w:rsidR="003F45B0" w:rsidRDefault="003F45B0">
      <w:pPr>
        <w:pStyle w:val="ConsPlusNormal"/>
        <w:ind w:firstLine="540"/>
        <w:jc w:val="both"/>
      </w:pPr>
      <w:r>
        <w:t>Статья 26. Зоны с особыми условиями использования территории</w:t>
      </w:r>
    </w:p>
    <w:p w:rsidR="003F45B0" w:rsidRDefault="003F45B0">
      <w:pPr>
        <w:pStyle w:val="ConsPlusNormal"/>
        <w:jc w:val="center"/>
      </w:pPr>
    </w:p>
    <w:p w:rsidR="003F45B0" w:rsidRDefault="003F45B0">
      <w:pPr>
        <w:pStyle w:val="ConsPlusNormal"/>
        <w:ind w:firstLine="540"/>
        <w:jc w:val="both"/>
      </w:pPr>
      <w:r>
        <w:t>1. На Карте зон с особыми условиями использования территории города Новокузнецка отображаются следующие зоны с особыми условиями использования территории:</w:t>
      </w:r>
    </w:p>
    <w:p w:rsidR="003F45B0" w:rsidRDefault="003F45B0">
      <w:pPr>
        <w:pStyle w:val="ConsPlusNormal"/>
        <w:ind w:firstLine="540"/>
        <w:jc w:val="both"/>
      </w:pPr>
      <w:r>
        <w:t xml:space="preserve">- </w:t>
      </w:r>
      <w:proofErr w:type="spellStart"/>
      <w:r>
        <w:t>водоохранные</w:t>
      </w:r>
      <w:proofErr w:type="spellEnd"/>
      <w:r>
        <w:t xml:space="preserve"> зоны;</w:t>
      </w:r>
    </w:p>
    <w:p w:rsidR="003F45B0" w:rsidRDefault="003F45B0">
      <w:pPr>
        <w:pStyle w:val="ConsPlusNormal"/>
        <w:ind w:firstLine="540"/>
        <w:jc w:val="both"/>
      </w:pPr>
      <w:r>
        <w:t>- зоны санитарной охраны источников питьевого водоснабжения;</w:t>
      </w:r>
    </w:p>
    <w:p w:rsidR="003F45B0" w:rsidRDefault="003F45B0">
      <w:pPr>
        <w:pStyle w:val="ConsPlusNormal"/>
        <w:ind w:firstLine="540"/>
        <w:jc w:val="both"/>
      </w:pPr>
      <w:r>
        <w:t>- санитарно-защитные зоны производственных предприятий;</w:t>
      </w:r>
    </w:p>
    <w:p w:rsidR="003F45B0" w:rsidRDefault="003F45B0">
      <w:pPr>
        <w:pStyle w:val="ConsPlusNormal"/>
        <w:ind w:firstLine="540"/>
        <w:jc w:val="both"/>
      </w:pPr>
      <w:r>
        <w:t>- санитарно-защитные зоны кладбищ и крематория;</w:t>
      </w:r>
    </w:p>
    <w:p w:rsidR="003F45B0" w:rsidRDefault="003F45B0">
      <w:pPr>
        <w:pStyle w:val="ConsPlusNormal"/>
        <w:ind w:firstLine="540"/>
        <w:jc w:val="both"/>
      </w:pPr>
      <w:r>
        <w:t>- санитарно-защитные зоны скотомогильников;</w:t>
      </w:r>
    </w:p>
    <w:p w:rsidR="003F45B0" w:rsidRDefault="003F45B0">
      <w:pPr>
        <w:pStyle w:val="ConsPlusNormal"/>
        <w:ind w:firstLine="540"/>
        <w:jc w:val="both"/>
      </w:pPr>
      <w:r>
        <w:t>- охранные зоны инженерных коммуникаций;</w:t>
      </w:r>
    </w:p>
    <w:p w:rsidR="003F45B0" w:rsidRDefault="003F45B0">
      <w:pPr>
        <w:pStyle w:val="ConsPlusNormal"/>
        <w:ind w:firstLine="540"/>
        <w:jc w:val="both"/>
      </w:pPr>
      <w:r>
        <w:t>- горные отводы месторождений полезных ископаемых;</w:t>
      </w:r>
    </w:p>
    <w:p w:rsidR="003F45B0" w:rsidRDefault="003F45B0">
      <w:pPr>
        <w:pStyle w:val="ConsPlusNormal"/>
        <w:ind w:firstLine="540"/>
        <w:jc w:val="both"/>
      </w:pPr>
      <w:r>
        <w:t xml:space="preserve">- абзац утратил силу. - </w:t>
      </w:r>
      <w:hyperlink r:id="rId84" w:history="1">
        <w:r>
          <w:rPr>
            <w:color w:val="0000FF"/>
          </w:rPr>
          <w:t>Решение</w:t>
        </w:r>
      </w:hyperlink>
      <w:r>
        <w:t xml:space="preserve"> Новокузнецкого городского Совета народных депутатов от 25.11.2014 N 15/146;</w:t>
      </w:r>
    </w:p>
    <w:p w:rsidR="003F45B0" w:rsidRDefault="003F45B0">
      <w:pPr>
        <w:pStyle w:val="ConsPlusNormal"/>
        <w:ind w:firstLine="540"/>
        <w:jc w:val="both"/>
      </w:pPr>
      <w:r>
        <w:t>- территории зон охраны объектов культурного наследия;</w:t>
      </w:r>
    </w:p>
    <w:p w:rsidR="003F45B0" w:rsidRDefault="003F45B0">
      <w:pPr>
        <w:pStyle w:val="ConsPlusNormal"/>
        <w:ind w:firstLine="540"/>
        <w:jc w:val="both"/>
      </w:pPr>
      <w:r>
        <w:t>- территории, подверженные риску возникновения чрезвычайных ситуаций природного и техногенного характера и воздействия их последствий;</w:t>
      </w:r>
    </w:p>
    <w:p w:rsidR="003F45B0" w:rsidRDefault="003F45B0">
      <w:pPr>
        <w:pStyle w:val="ConsPlusNormal"/>
        <w:ind w:firstLine="540"/>
        <w:jc w:val="both"/>
      </w:pPr>
      <w:r>
        <w:t>- территории, подверженные затоплению 1%-м паводком.</w:t>
      </w:r>
    </w:p>
    <w:p w:rsidR="003F45B0" w:rsidRDefault="003F45B0">
      <w:pPr>
        <w:pStyle w:val="ConsPlusNormal"/>
        <w:ind w:firstLine="540"/>
        <w:jc w:val="both"/>
      </w:pPr>
    </w:p>
    <w:p w:rsidR="003F45B0" w:rsidRDefault="003F45B0">
      <w:pPr>
        <w:pStyle w:val="ConsPlusNormal"/>
        <w:ind w:firstLine="540"/>
        <w:jc w:val="both"/>
      </w:pPr>
      <w:r>
        <w:t>Статья 27. Ограничения использования земельных участков и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w:t>
      </w:r>
      <w:r>
        <w:lastRenderedPageBreak/>
        <w:t>соответствии с законодательством Российской Федерации.</w:t>
      </w:r>
    </w:p>
    <w:p w:rsidR="003F45B0" w:rsidRDefault="003F45B0">
      <w:pPr>
        <w:pStyle w:val="ConsPlusNormal"/>
        <w:ind w:firstLine="540"/>
        <w:jc w:val="both"/>
      </w:pPr>
      <w: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3F45B0" w:rsidRDefault="003F45B0">
      <w:pPr>
        <w:pStyle w:val="ConsPlusNormal"/>
        <w:ind w:firstLine="540"/>
        <w:jc w:val="both"/>
      </w:pPr>
      <w:r>
        <w:t xml:space="preserve">2. </w:t>
      </w:r>
      <w:proofErr w:type="gramStart"/>
      <w: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3F45B0" w:rsidRDefault="003F45B0">
      <w:pPr>
        <w:pStyle w:val="ConsPlusNormal"/>
        <w:ind w:firstLine="540"/>
        <w:jc w:val="both"/>
      </w:pPr>
      <w:r>
        <w:t xml:space="preserve">3.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w:t>
      </w:r>
      <w:proofErr w:type="gramStart"/>
      <w:r>
        <w:t>числа</w:t>
      </w:r>
      <w:proofErr w:type="gramEnd"/>
      <w: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rsidR="003F45B0" w:rsidRDefault="003F45B0">
      <w:pPr>
        <w:pStyle w:val="ConsPlusNormal"/>
        <w:ind w:firstLine="540"/>
        <w:jc w:val="both"/>
      </w:pPr>
      <w:r>
        <w:t xml:space="preserve">4. </w:t>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разрешенного строительства, реконструкции объектов капитального строительства.</w:t>
      </w:r>
    </w:p>
    <w:p w:rsidR="003F45B0" w:rsidRDefault="003F45B0">
      <w:pPr>
        <w:pStyle w:val="ConsPlusNormal"/>
        <w:ind w:firstLine="540"/>
        <w:jc w:val="both"/>
      </w:pPr>
      <w: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3F45B0" w:rsidRDefault="003F45B0">
      <w:pPr>
        <w:pStyle w:val="ConsPlusNormal"/>
        <w:ind w:firstLine="540"/>
        <w:jc w:val="both"/>
      </w:pPr>
      <w: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t>территории</w:t>
      </w:r>
      <w:proofErr w:type="gramEnd"/>
      <w:r>
        <w:t xml:space="preserve">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3F45B0" w:rsidRDefault="003F45B0">
      <w:pPr>
        <w:pStyle w:val="ConsPlusNormal"/>
        <w:ind w:firstLine="540"/>
        <w:jc w:val="both"/>
      </w:pPr>
    </w:p>
    <w:p w:rsidR="003F45B0" w:rsidRDefault="003F45B0">
      <w:pPr>
        <w:pStyle w:val="ConsPlusNormal"/>
        <w:jc w:val="center"/>
      </w:pPr>
      <w:r>
        <w:t>Глава 6. РЕГУЛИРОВАНИЕ ЗЕМЛЕПОЛЬЗОВАНИЯ НА ТЕРРИТОРИИ</w:t>
      </w:r>
    </w:p>
    <w:p w:rsidR="003F45B0" w:rsidRDefault="003F45B0">
      <w:pPr>
        <w:pStyle w:val="ConsPlusNormal"/>
        <w:jc w:val="center"/>
      </w:pPr>
      <w:r>
        <w:t>ГОРОДА НОВОКУЗНЕЦКА</w:t>
      </w:r>
    </w:p>
    <w:p w:rsidR="003F45B0" w:rsidRDefault="003F45B0">
      <w:pPr>
        <w:pStyle w:val="ConsPlusNormal"/>
        <w:jc w:val="center"/>
      </w:pPr>
    </w:p>
    <w:p w:rsidR="003F45B0" w:rsidRDefault="003F45B0">
      <w:pPr>
        <w:pStyle w:val="ConsPlusNormal"/>
        <w:ind w:firstLine="540"/>
        <w:jc w:val="both"/>
      </w:pPr>
      <w:r>
        <w:t>Статья 28. Основы землепользования в городе Новокузнецке</w:t>
      </w:r>
    </w:p>
    <w:p w:rsidR="003F45B0" w:rsidRDefault="003F45B0">
      <w:pPr>
        <w:pStyle w:val="ConsPlusNormal"/>
        <w:ind w:firstLine="540"/>
        <w:jc w:val="both"/>
      </w:pPr>
      <w:r>
        <w:t xml:space="preserve">(в ред. </w:t>
      </w:r>
      <w:hyperlink r:id="rId85"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p>
    <w:p w:rsidR="003F45B0" w:rsidRDefault="003F45B0">
      <w:pPr>
        <w:pStyle w:val="ConsPlusNormal"/>
        <w:ind w:firstLine="540"/>
        <w:jc w:val="both"/>
      </w:pPr>
      <w:r>
        <w:t>1. Земельные участки, расположенные на территории города Новокузнецка, используются и охраняются как основа жизни и деятельности человека.</w:t>
      </w:r>
    </w:p>
    <w:p w:rsidR="003F45B0" w:rsidRDefault="003F45B0">
      <w:pPr>
        <w:pStyle w:val="ConsPlusNormal"/>
        <w:ind w:firstLine="540"/>
        <w:jc w:val="both"/>
      </w:pPr>
      <w:r>
        <w:t>2. Земельные участки предоставляются в соответствии с действующим законодательством Российской Федерации.</w:t>
      </w:r>
    </w:p>
    <w:p w:rsidR="003F45B0" w:rsidRDefault="003F45B0">
      <w:pPr>
        <w:pStyle w:val="ConsPlusNormal"/>
        <w:ind w:firstLine="540"/>
        <w:jc w:val="both"/>
      </w:pPr>
    </w:p>
    <w:p w:rsidR="003F45B0" w:rsidRDefault="003F45B0">
      <w:pPr>
        <w:pStyle w:val="ConsPlusNormal"/>
        <w:ind w:firstLine="540"/>
        <w:jc w:val="both"/>
      </w:pPr>
      <w:r>
        <w:t xml:space="preserve">Статьи 29 - 30. Утратили силу. - </w:t>
      </w:r>
      <w:hyperlink r:id="rId86" w:history="1">
        <w:r>
          <w:rPr>
            <w:color w:val="0000FF"/>
          </w:rPr>
          <w:t>Решение</w:t>
        </w:r>
      </w:hyperlink>
      <w:r>
        <w:t xml:space="preserve"> Новокузнецкого городского Совета народных депутатов от 02.11.2015 N 10/114.</w:t>
      </w:r>
    </w:p>
    <w:p w:rsidR="003F45B0" w:rsidRDefault="003F45B0">
      <w:pPr>
        <w:pStyle w:val="ConsPlusNormal"/>
        <w:ind w:firstLine="540"/>
        <w:jc w:val="both"/>
      </w:pPr>
    </w:p>
    <w:p w:rsidR="003F45B0" w:rsidRDefault="003F45B0">
      <w:pPr>
        <w:pStyle w:val="ConsPlusNormal"/>
        <w:ind w:firstLine="540"/>
        <w:jc w:val="both"/>
      </w:pPr>
      <w:r>
        <w:lastRenderedPageBreak/>
        <w:t>Статья 31. Развитие застроенных территорий</w:t>
      </w:r>
    </w:p>
    <w:p w:rsidR="003F45B0" w:rsidRDefault="003F45B0">
      <w:pPr>
        <w:pStyle w:val="ConsPlusNormal"/>
        <w:jc w:val="center"/>
      </w:pPr>
    </w:p>
    <w:p w:rsidR="003F45B0" w:rsidRDefault="003F45B0">
      <w:pPr>
        <w:pStyle w:val="ConsPlusNormal"/>
        <w:ind w:firstLine="540"/>
        <w:jc w:val="both"/>
      </w:pPr>
      <w:r>
        <w:t>1. Заинтересованные физические и юридические лица, органы государственной власти Кемеровской области вправе обратиться в Комитет градостроительства и земельных ресурсов администрации города Новокузнецка с заявлением, содержащим предложение о развитии соответствующей застроенной территории.</w:t>
      </w:r>
    </w:p>
    <w:p w:rsidR="003F45B0" w:rsidRDefault="003F45B0">
      <w:pPr>
        <w:pStyle w:val="ConsPlusNormal"/>
        <w:ind w:firstLine="540"/>
        <w:jc w:val="both"/>
      </w:pPr>
      <w:r>
        <w:t>Заявление должно содержать материалы, обосновывающие предложение о развитии соответствующей застроенной территории.</w:t>
      </w:r>
    </w:p>
    <w:p w:rsidR="003F45B0" w:rsidRDefault="003F45B0">
      <w:pPr>
        <w:pStyle w:val="ConsPlusNormal"/>
        <w:ind w:firstLine="540"/>
        <w:jc w:val="both"/>
      </w:pPr>
      <w: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3F45B0" w:rsidRDefault="003F45B0">
      <w:pPr>
        <w:pStyle w:val="ConsPlusNormal"/>
        <w:ind w:firstLine="540"/>
        <w:jc w:val="both"/>
      </w:pPr>
      <w:r>
        <w:t>2. Администрация города Новокузнецка может осуществлять развитие застроенных территорий по собственной инициативе.</w:t>
      </w:r>
    </w:p>
    <w:p w:rsidR="003F45B0" w:rsidRDefault="003F45B0">
      <w:pPr>
        <w:pStyle w:val="ConsPlusNormal"/>
        <w:ind w:firstLine="540"/>
        <w:jc w:val="both"/>
      </w:pPr>
      <w:r>
        <w:t>3. Решение о развитии застроенной территории принимается главой города Новокузнецка.</w:t>
      </w:r>
    </w:p>
    <w:p w:rsidR="003F45B0" w:rsidRDefault="003F45B0">
      <w:pPr>
        <w:pStyle w:val="ConsPlusNormal"/>
        <w:ind w:firstLine="540"/>
        <w:jc w:val="both"/>
      </w:pPr>
      <w:r>
        <w:t xml:space="preserve">4. Условия и порядок осуществления развития застроенной территории определены </w:t>
      </w:r>
      <w:hyperlink r:id="rId87" w:history="1">
        <w:r>
          <w:rPr>
            <w:color w:val="0000FF"/>
          </w:rPr>
          <w:t>статьями 46.1</w:t>
        </w:r>
      </w:hyperlink>
      <w:r>
        <w:t xml:space="preserve"> - </w:t>
      </w:r>
      <w:hyperlink r:id="rId88" w:history="1">
        <w:r>
          <w:rPr>
            <w:color w:val="0000FF"/>
          </w:rPr>
          <w:t>46.3</w:t>
        </w:r>
      </w:hyperlink>
      <w:r>
        <w:t xml:space="preserve"> Градостроительного кодекса Российской Федерации.</w:t>
      </w:r>
    </w:p>
    <w:p w:rsidR="003F45B0" w:rsidRDefault="003F45B0">
      <w:pPr>
        <w:pStyle w:val="ConsPlusNormal"/>
        <w:ind w:firstLine="540"/>
        <w:jc w:val="both"/>
      </w:pPr>
    </w:p>
    <w:p w:rsidR="003F45B0" w:rsidRDefault="003F45B0">
      <w:pPr>
        <w:pStyle w:val="ConsPlusNormal"/>
        <w:jc w:val="center"/>
      </w:pPr>
      <w:r>
        <w:t>Глава 7. ПОРЯДОК ОСУЩЕСТВЛЕНИЯ СТРОИТЕЛЬСТВА, РЕКОНСТРУКЦИИ</w:t>
      </w:r>
    </w:p>
    <w:p w:rsidR="003F45B0" w:rsidRDefault="003F45B0">
      <w:pPr>
        <w:pStyle w:val="ConsPlusNormal"/>
        <w:jc w:val="center"/>
      </w:pPr>
      <w:r>
        <w:t>И КАПИТАЛЬНОГО РЕМОНТА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 xml:space="preserve">Статья 32. Основные принципы </w:t>
      </w:r>
      <w:proofErr w:type="gramStart"/>
      <w:r>
        <w:t>организации застройки территории города Новокузнецка</w:t>
      </w:r>
      <w:proofErr w:type="gramEnd"/>
    </w:p>
    <w:p w:rsidR="003F45B0" w:rsidRDefault="003F45B0">
      <w:pPr>
        <w:pStyle w:val="ConsPlusNormal"/>
        <w:jc w:val="center"/>
      </w:pPr>
    </w:p>
    <w:p w:rsidR="003F45B0" w:rsidRDefault="003F45B0">
      <w:pPr>
        <w:pStyle w:val="ConsPlusNormal"/>
        <w:ind w:firstLine="540"/>
        <w:jc w:val="both"/>
      </w:pPr>
      <w:r>
        <w:t>Застройка территории города Новокузнецка (строительство, реконструкция объектов капитального строительства, а также их капитальный ремонт) основывается на следующих основных принципах:</w:t>
      </w:r>
    </w:p>
    <w:p w:rsidR="003F45B0" w:rsidRDefault="003F45B0">
      <w:pPr>
        <w:pStyle w:val="ConsPlusNormal"/>
        <w:ind w:firstLine="540"/>
        <w:jc w:val="both"/>
      </w:pPr>
      <w:r>
        <w:t>- застройка должна производиться исключительно в соответствии с законодательством РФ, Кемеровской области и нормативно-правовыми актами города Новокузнецка;</w:t>
      </w:r>
    </w:p>
    <w:p w:rsidR="003F45B0" w:rsidRDefault="003F45B0">
      <w:pPr>
        <w:pStyle w:val="ConsPlusNormal"/>
        <w:ind w:firstLine="540"/>
        <w:jc w:val="both"/>
      </w:pPr>
      <w:r>
        <w:t>- при застройке должны соблюдаться требования технических регламентов, в том числе в области санитарно-эпидемиологического благополучия населения, охраны окружающей среды, противопожарной безопасности;</w:t>
      </w:r>
    </w:p>
    <w:p w:rsidR="003F45B0" w:rsidRDefault="003F45B0">
      <w:pPr>
        <w:pStyle w:val="ConsPlusNormal"/>
        <w:ind w:firstLine="540"/>
        <w:jc w:val="both"/>
      </w:pPr>
      <w:r>
        <w:t xml:space="preserve">- застройка должна производиться на основании положений Генерального </w:t>
      </w:r>
      <w:hyperlink r:id="rId89" w:history="1">
        <w:r>
          <w:rPr>
            <w:color w:val="0000FF"/>
          </w:rPr>
          <w:t>плана</w:t>
        </w:r>
      </w:hyperlink>
      <w:r>
        <w:t xml:space="preserve"> города Новокузнецка, в соответствии с требованиями градостроительных регламентов настоящих Правил и с обязательным учетом характеристик планируемого развития территории, утвержденных проектами планировки территории;</w:t>
      </w:r>
    </w:p>
    <w:p w:rsidR="003F45B0" w:rsidRDefault="003F45B0">
      <w:pPr>
        <w:pStyle w:val="ConsPlusNormal"/>
        <w:ind w:firstLine="540"/>
        <w:jc w:val="both"/>
      </w:pPr>
      <w:r>
        <w:t>-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3F45B0" w:rsidRDefault="003F45B0">
      <w:pPr>
        <w:pStyle w:val="ConsPlusNormal"/>
        <w:ind w:firstLine="540"/>
        <w:jc w:val="both"/>
      </w:pPr>
    </w:p>
    <w:p w:rsidR="003F45B0" w:rsidRDefault="003F45B0">
      <w:pPr>
        <w:pStyle w:val="ConsPlusNormal"/>
        <w:ind w:firstLine="540"/>
        <w:jc w:val="both"/>
      </w:pPr>
      <w:r>
        <w:t>Статья 33. Право на осуществление строительства, реконструкции и капитального ремонта объектов капитального строительства</w:t>
      </w:r>
    </w:p>
    <w:p w:rsidR="003F45B0" w:rsidRDefault="003F45B0">
      <w:pPr>
        <w:pStyle w:val="ConsPlusNormal"/>
        <w:jc w:val="center"/>
      </w:pPr>
    </w:p>
    <w:p w:rsidR="003F45B0" w:rsidRDefault="003F45B0">
      <w:pPr>
        <w:pStyle w:val="ConsPlusNormal"/>
        <w:ind w:firstLine="540"/>
        <w:jc w:val="both"/>
      </w:pPr>
      <w:r>
        <w:t xml:space="preserve">1. </w:t>
      </w:r>
      <w:proofErr w:type="gramStart"/>
      <w:r>
        <w:t>Правом осуществления строительства, реконструкции и капитального ремонта объектов капитального строительства на территории города Новокузнецка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(застройщики).</w:t>
      </w:r>
      <w:proofErr w:type="gramEnd"/>
    </w:p>
    <w:p w:rsidR="003F45B0" w:rsidRDefault="003F45B0">
      <w:pPr>
        <w:pStyle w:val="ConsPlusNormal"/>
        <w:ind w:firstLine="540"/>
        <w:jc w:val="both"/>
      </w:pPr>
      <w:r>
        <w:t>2. Право на строительство, реконструкцию объектов капитального строительства может быть реализовано на основании проектной документации, подготовленной, согласованной и утвержденной в соответствии с действующими нормативными правовыми актами, при наличии разрешения на строительство, выданного в порядке, установленном законодательством о градостроительной деятельности.</w:t>
      </w:r>
    </w:p>
    <w:p w:rsidR="003F45B0" w:rsidRDefault="003F45B0">
      <w:pPr>
        <w:pStyle w:val="ConsPlusNormal"/>
        <w:jc w:val="both"/>
      </w:pPr>
      <w:r>
        <w:t>(</w:t>
      </w:r>
      <w:proofErr w:type="gramStart"/>
      <w:r>
        <w:t>в</w:t>
      </w:r>
      <w:proofErr w:type="gramEnd"/>
      <w:r>
        <w:t xml:space="preserve"> ред. </w:t>
      </w:r>
      <w:hyperlink r:id="rId90"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w:t>
      </w:r>
      <w:r>
        <w:lastRenderedPageBreak/>
        <w:t xml:space="preserve">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91" w:history="1">
        <w:r>
          <w:rPr>
            <w:color w:val="0000FF"/>
          </w:rPr>
          <w:t>кодексом</w:t>
        </w:r>
      </w:hyperlink>
      <w:r>
        <w:t xml:space="preserve"> Российской Федерации и нормативными правовыми актами Кемеровской области.</w:t>
      </w:r>
    </w:p>
    <w:p w:rsidR="003F45B0" w:rsidRDefault="003F45B0">
      <w:pPr>
        <w:pStyle w:val="ConsPlusNormal"/>
        <w:ind w:firstLine="540"/>
        <w:jc w:val="both"/>
      </w:pPr>
      <w:bookmarkStart w:id="22" w:name="P633"/>
      <w:bookmarkEnd w:id="22"/>
      <w: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требования технических регламентов, в том числе о соблюдении требований обеспечения конструктивной надежности и безопасности зданий, строений, сооружений и их частей.</w:t>
      </w:r>
    </w:p>
    <w:p w:rsidR="003F45B0" w:rsidRDefault="003F45B0">
      <w:pPr>
        <w:pStyle w:val="ConsPlusNormal"/>
        <w:ind w:firstLine="540"/>
        <w:jc w:val="both"/>
      </w:pPr>
      <w:r>
        <w:t xml:space="preserve">5. За несоблюдение указанных в </w:t>
      </w:r>
      <w:hyperlink w:anchor="P633" w:history="1">
        <w:r>
          <w:rPr>
            <w:color w:val="0000FF"/>
          </w:rPr>
          <w:t>части 4</w:t>
        </w:r>
      </w:hyperlink>
      <w:r>
        <w:t xml:space="preserve"> настоящей части требований указанные лица несут ответственность в соответствии с законодательством Российской Федерации.</w:t>
      </w:r>
    </w:p>
    <w:p w:rsidR="003F45B0" w:rsidRDefault="003F45B0">
      <w:pPr>
        <w:pStyle w:val="ConsPlusNormal"/>
        <w:ind w:firstLine="540"/>
        <w:jc w:val="both"/>
      </w:pPr>
    </w:p>
    <w:p w:rsidR="003F45B0" w:rsidRDefault="003F45B0">
      <w:pPr>
        <w:pStyle w:val="ConsPlusNormal"/>
        <w:ind w:firstLine="540"/>
        <w:jc w:val="both"/>
      </w:pPr>
      <w:r>
        <w:t>Статья 34. Проведение топографо-геодезических и инженерно-геологических изысканий</w:t>
      </w:r>
    </w:p>
    <w:p w:rsidR="003F45B0" w:rsidRDefault="003F45B0">
      <w:pPr>
        <w:pStyle w:val="ConsPlusNormal"/>
        <w:ind w:firstLine="540"/>
        <w:jc w:val="both"/>
      </w:pPr>
      <w:r>
        <w:t xml:space="preserve">(в ред. </w:t>
      </w:r>
      <w:hyperlink r:id="rId92"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3F45B0" w:rsidRDefault="003F45B0">
      <w:pPr>
        <w:pStyle w:val="ConsPlusNormal"/>
        <w:ind w:firstLine="540"/>
        <w:jc w:val="both"/>
      </w:pPr>
      <w:r>
        <w:t xml:space="preserve">2. </w:t>
      </w:r>
      <w:proofErr w:type="gramStart"/>
      <w:r>
        <w:t>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физико-механические свойства грунтов и гидрогеологические данные для архитектурно-строительного проектирования и строительства объектов.</w:t>
      </w:r>
      <w:proofErr w:type="gramEnd"/>
    </w:p>
    <w:p w:rsidR="003F45B0" w:rsidRDefault="003F45B0">
      <w:pPr>
        <w:pStyle w:val="ConsPlusNormal"/>
        <w:ind w:firstLine="540"/>
        <w:jc w:val="both"/>
      </w:pPr>
      <w:r>
        <w:t>3. 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p>
    <w:p w:rsidR="003F45B0" w:rsidRDefault="003F45B0">
      <w:pPr>
        <w:pStyle w:val="ConsPlusNormal"/>
        <w:ind w:firstLine="540"/>
        <w:jc w:val="both"/>
      </w:pPr>
    </w:p>
    <w:p w:rsidR="003F45B0" w:rsidRDefault="003F45B0">
      <w:pPr>
        <w:pStyle w:val="ConsPlusNormal"/>
        <w:ind w:firstLine="540"/>
        <w:jc w:val="both"/>
      </w:pPr>
      <w:r>
        <w:t>Статья 35. Проектная документация объекта капитального строительства</w:t>
      </w:r>
    </w:p>
    <w:p w:rsidR="003F45B0" w:rsidRDefault="003F45B0">
      <w:pPr>
        <w:pStyle w:val="ConsPlusNormal"/>
        <w:jc w:val="center"/>
      </w:pPr>
    </w:p>
    <w:p w:rsidR="003F45B0" w:rsidRDefault="003F45B0">
      <w:pPr>
        <w:pStyle w:val="ConsPlusNormal"/>
        <w:ind w:firstLine="54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F45B0" w:rsidRDefault="003F45B0">
      <w:pPr>
        <w:pStyle w:val="ConsPlusNormal"/>
        <w:ind w:firstLine="540"/>
        <w:jc w:val="both"/>
      </w:pPr>
      <w:r>
        <w:t xml:space="preserve">Состав и порядок разработки проектной документации определяются </w:t>
      </w:r>
      <w:hyperlink r:id="rId9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Подготовка проектной документации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Проектная документация разрабатывается в соответствии с градостроительным планом на топографических планах масштаба 1:500, полученных в Комитете градостроительства и земельных ресурсов администрации города Новокузнецка.</w:t>
      </w:r>
    </w:p>
    <w:p w:rsidR="003F45B0" w:rsidRDefault="003F45B0">
      <w:pPr>
        <w:pStyle w:val="ConsPlusNormal"/>
        <w:ind w:firstLine="540"/>
        <w:jc w:val="both"/>
      </w:pPr>
      <w:r>
        <w:t>На топографические планы наносятся существующие и ранее запроектированные инженерные коммуникации, красные линии, земельные отводы, планировочные отметки и поперечные профили проектируемых проездов.</w:t>
      </w:r>
    </w:p>
    <w:p w:rsidR="003F45B0" w:rsidRDefault="003F45B0">
      <w:pPr>
        <w:pStyle w:val="ConsPlusNormal"/>
        <w:ind w:firstLine="540"/>
        <w:jc w:val="both"/>
      </w:pPr>
      <w:r>
        <w:t>Срок действия топографического плана - 3 года с момента его изготовления.</w:t>
      </w:r>
    </w:p>
    <w:p w:rsidR="003F45B0" w:rsidRDefault="003F45B0">
      <w:pPr>
        <w:pStyle w:val="ConsPlusNormal"/>
        <w:ind w:firstLine="540"/>
        <w:jc w:val="both"/>
      </w:pPr>
      <w: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3F45B0" w:rsidRDefault="003F45B0">
      <w:pPr>
        <w:pStyle w:val="ConsPlusNormal"/>
        <w:ind w:firstLine="540"/>
        <w:jc w:val="both"/>
      </w:pPr>
      <w:r>
        <w:t xml:space="preserve">3. </w:t>
      </w:r>
      <w:proofErr w:type="gramStart"/>
      <w:r>
        <w:t xml:space="preserve">Виды инженерных изысканий, порядок их выполнения для подготовки проектной </w:t>
      </w:r>
      <w:r>
        <w:lastRenderedPageBreak/>
        <w:t>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w:t>
      </w:r>
      <w:proofErr w:type="gramEnd"/>
      <w:r>
        <w:t xml:space="preserve"> взимания отнесены действующим законодательством к полномочиям Правительства Российской Федерации.</w:t>
      </w:r>
    </w:p>
    <w:p w:rsidR="003F45B0" w:rsidRDefault="003F45B0">
      <w:pPr>
        <w:pStyle w:val="ConsPlusNormal"/>
        <w:ind w:firstLine="540"/>
        <w:jc w:val="both"/>
      </w:pPr>
    </w:p>
    <w:p w:rsidR="003F45B0" w:rsidRDefault="003F45B0">
      <w:pPr>
        <w:pStyle w:val="ConsPlusNormal"/>
        <w:ind w:firstLine="540"/>
        <w:jc w:val="both"/>
      </w:pPr>
      <w:r>
        <w:t>Статья 36. Государственная экспертиза</w:t>
      </w:r>
    </w:p>
    <w:p w:rsidR="003F45B0" w:rsidRDefault="003F45B0">
      <w:pPr>
        <w:pStyle w:val="ConsPlusNormal"/>
        <w:ind w:firstLine="540"/>
        <w:jc w:val="both"/>
      </w:pPr>
    </w:p>
    <w:p w:rsidR="003F45B0" w:rsidRDefault="003F45B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выполняемых для подготовки такой документации, подлежат государственной экспертизе, за исключением случаев, предусмотренных </w:t>
      </w:r>
      <w:hyperlink r:id="rId94" w:history="1">
        <w:r>
          <w:rPr>
            <w:color w:val="0000FF"/>
          </w:rPr>
          <w:t>статьей 49</w:t>
        </w:r>
      </w:hyperlink>
      <w:r>
        <w:t xml:space="preserve"> Градостроительного кодекса Российской Федерации.</w:t>
      </w:r>
    </w:p>
    <w:p w:rsidR="003F45B0" w:rsidRDefault="003F45B0">
      <w:pPr>
        <w:pStyle w:val="ConsPlusNormal"/>
        <w:ind w:firstLine="540"/>
        <w:jc w:val="both"/>
      </w:pPr>
      <w: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F45B0" w:rsidRDefault="003F45B0">
      <w:pPr>
        <w:pStyle w:val="ConsPlusNormal"/>
        <w:ind w:firstLine="540"/>
        <w:jc w:val="both"/>
      </w:pPr>
      <w:r>
        <w:t>3.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Российской Федерации.</w:t>
      </w:r>
    </w:p>
    <w:p w:rsidR="003F45B0" w:rsidRDefault="003F45B0">
      <w:pPr>
        <w:pStyle w:val="ConsPlusNormal"/>
        <w:ind w:firstLine="540"/>
        <w:jc w:val="both"/>
      </w:pPr>
      <w:r>
        <w:t>4. Прошедшая государственную экспертизу проектная документация утверждается застройщиком.</w:t>
      </w:r>
    </w:p>
    <w:p w:rsidR="003F45B0" w:rsidRDefault="003F45B0">
      <w:pPr>
        <w:pStyle w:val="ConsPlusNormal"/>
        <w:ind w:firstLine="540"/>
        <w:jc w:val="both"/>
      </w:pPr>
      <w:r>
        <w:t>5. Утвержденная проектная документация является основанием для выдачи разрешения на строительство.</w:t>
      </w:r>
    </w:p>
    <w:p w:rsidR="003F45B0" w:rsidRDefault="003F45B0">
      <w:pPr>
        <w:pStyle w:val="ConsPlusNormal"/>
        <w:ind w:firstLine="540"/>
        <w:jc w:val="both"/>
      </w:pPr>
      <w:r>
        <w:t>6.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3F45B0" w:rsidRDefault="003F45B0">
      <w:pPr>
        <w:pStyle w:val="ConsPlusNormal"/>
        <w:ind w:firstLine="540"/>
        <w:jc w:val="both"/>
      </w:pPr>
    </w:p>
    <w:p w:rsidR="003F45B0" w:rsidRDefault="003F45B0">
      <w:pPr>
        <w:pStyle w:val="ConsPlusNormal"/>
        <w:ind w:firstLine="540"/>
        <w:jc w:val="both"/>
      </w:pPr>
      <w:r>
        <w:t>Статья 37. Разбивка осей зданий</w:t>
      </w:r>
    </w:p>
    <w:p w:rsidR="003F45B0" w:rsidRDefault="003F45B0">
      <w:pPr>
        <w:pStyle w:val="ConsPlusNormal"/>
        <w:jc w:val="center"/>
      </w:pPr>
    </w:p>
    <w:p w:rsidR="003F45B0" w:rsidRDefault="003F45B0">
      <w:pPr>
        <w:pStyle w:val="ConsPlusNormal"/>
        <w:ind w:firstLine="540"/>
        <w:jc w:val="both"/>
      </w:pPr>
      <w:r>
        <w:t>Координационная ось - одна из координационных линий, определяющих членение здания или сооружения на модульные шаги и высоты этажей.</w:t>
      </w:r>
    </w:p>
    <w:p w:rsidR="003F45B0" w:rsidRDefault="003F45B0">
      <w:pPr>
        <w:pStyle w:val="ConsPlusNormal"/>
        <w:ind w:firstLine="540"/>
        <w:jc w:val="both"/>
      </w:pPr>
      <w:r>
        <w:t>Разбивка координационных осей зданий, сооружений производится при подготовке проектной документации.</w:t>
      </w:r>
    </w:p>
    <w:p w:rsidR="003F45B0" w:rsidRDefault="003F45B0">
      <w:pPr>
        <w:pStyle w:val="ConsPlusNormal"/>
        <w:ind w:firstLine="540"/>
        <w:jc w:val="both"/>
      </w:pPr>
      <w:r>
        <w:t>Правила нанесения координационных осей определяются законодательством РФ о техническом регулировании.</w:t>
      </w:r>
    </w:p>
    <w:p w:rsidR="003F45B0" w:rsidRDefault="003F45B0">
      <w:pPr>
        <w:pStyle w:val="ConsPlusNormal"/>
        <w:ind w:firstLine="540"/>
        <w:jc w:val="both"/>
      </w:pPr>
    </w:p>
    <w:p w:rsidR="003F45B0" w:rsidRDefault="003F45B0">
      <w:pPr>
        <w:pStyle w:val="ConsPlusNormal"/>
        <w:ind w:firstLine="540"/>
        <w:jc w:val="both"/>
      </w:pPr>
      <w:r>
        <w:t>Статья 38. Вынос в натуру осей зданий, сооружений и сетей инженерного обеспечения</w:t>
      </w:r>
    </w:p>
    <w:p w:rsidR="003F45B0" w:rsidRDefault="003F45B0">
      <w:pPr>
        <w:pStyle w:val="ConsPlusNormal"/>
        <w:ind w:firstLine="540"/>
        <w:jc w:val="both"/>
      </w:pPr>
    </w:p>
    <w:p w:rsidR="003F45B0" w:rsidRDefault="003F45B0">
      <w:pPr>
        <w:pStyle w:val="ConsPlusNormal"/>
        <w:ind w:firstLine="540"/>
        <w:jc w:val="both"/>
      </w:pPr>
      <w:r>
        <w:t>Вынос в натуру осей зданий, подземных сооружений, инженерных коммуникаций производится до начала производства земляных работ на основе разбивочных чертежей. Вынос в натуру (разбивка на местности) осуществляет производитель работ в соответствии с действующим законодательством с составлением соответствующего акта и схемы выноса в натуру.</w:t>
      </w:r>
    </w:p>
    <w:p w:rsidR="003F45B0" w:rsidRDefault="003F45B0">
      <w:pPr>
        <w:pStyle w:val="ConsPlusNormal"/>
        <w:ind w:firstLine="540"/>
        <w:jc w:val="both"/>
      </w:pPr>
    </w:p>
    <w:p w:rsidR="003F45B0" w:rsidRDefault="003F45B0">
      <w:pPr>
        <w:pStyle w:val="ConsPlusNormal"/>
        <w:ind w:firstLine="540"/>
        <w:jc w:val="both"/>
      </w:pPr>
      <w:r>
        <w:t>Статья 39. Выдача разрешения на строительство и разрешения на ввод объекта в эксплуатацию</w:t>
      </w:r>
    </w:p>
    <w:p w:rsidR="003F45B0" w:rsidRDefault="003F45B0">
      <w:pPr>
        <w:pStyle w:val="ConsPlusNormal"/>
        <w:ind w:firstLine="540"/>
        <w:jc w:val="both"/>
      </w:pPr>
      <w:r>
        <w:t xml:space="preserve">(в ред. </w:t>
      </w:r>
      <w:hyperlink r:id="rId95"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lastRenderedPageBreak/>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96" w:history="1">
        <w:r>
          <w:rPr>
            <w:color w:val="0000FF"/>
          </w:rPr>
          <w:t>кодексом</w:t>
        </w:r>
      </w:hyperlink>
      <w:r>
        <w:t xml:space="preserve"> Российской Федерации.</w:t>
      </w:r>
    </w:p>
    <w:p w:rsidR="003F45B0" w:rsidRDefault="003F45B0">
      <w:pPr>
        <w:pStyle w:val="ConsPlusNormal"/>
        <w:ind w:firstLine="540"/>
        <w:jc w:val="both"/>
      </w:pPr>
      <w:r>
        <w:t xml:space="preserve">2. Разрешение на строительство выдается Комитетом градостроительства и земельных ресурсов администрации города Новокузнецка, за исключением случаев, предусмотренных </w:t>
      </w:r>
      <w:hyperlink r:id="rId97" w:history="1">
        <w:r>
          <w:rPr>
            <w:color w:val="0000FF"/>
          </w:rPr>
          <w:t>частями 5</w:t>
        </w:r>
      </w:hyperlink>
      <w:r>
        <w:t xml:space="preserve"> и </w:t>
      </w:r>
      <w:hyperlink r:id="rId98" w:history="1">
        <w:r>
          <w:rPr>
            <w:color w:val="0000FF"/>
          </w:rPr>
          <w:t>6 статьи 51</w:t>
        </w:r>
      </w:hyperlink>
      <w:r>
        <w:t xml:space="preserve"> Градостроительного кодекса РФ и другими федеральными законами.</w:t>
      </w:r>
    </w:p>
    <w:p w:rsidR="003F45B0" w:rsidRDefault="003F45B0">
      <w:pPr>
        <w:pStyle w:val="ConsPlusNormal"/>
        <w:ind w:firstLine="540"/>
        <w:jc w:val="both"/>
      </w:pPr>
      <w:r>
        <w:t xml:space="preserve">3. Форма </w:t>
      </w:r>
      <w:hyperlink r:id="rId99" w:history="1">
        <w:r>
          <w:rPr>
            <w:color w:val="0000FF"/>
          </w:rPr>
          <w:t>разрешения</w:t>
        </w:r>
      </w:hyperlink>
      <w:r>
        <w:t xml:space="preserve"> на строительство устанавливается уполномоченным Правительством Российской Федерации федеральным органом исполнительной власти.</w:t>
      </w:r>
    </w:p>
    <w:p w:rsidR="003F45B0" w:rsidRDefault="003F45B0">
      <w:pPr>
        <w:pStyle w:val="ConsPlusNormal"/>
        <w:ind w:firstLine="540"/>
        <w:jc w:val="both"/>
      </w:pPr>
      <w:r>
        <w:t xml:space="preserve">4. </w:t>
      </w:r>
      <w:proofErr w:type="gramStart"/>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F45B0" w:rsidRDefault="003F45B0">
      <w:pPr>
        <w:pStyle w:val="ConsPlusNormal"/>
        <w:ind w:firstLine="540"/>
        <w:jc w:val="both"/>
      </w:pPr>
      <w:r>
        <w:t xml:space="preserve">5. Разрешение на ввод объекта в эксплуатацию выдает Комитет градостроительства и земельных ресурсов администрации города Новокузнецка, за исключением случаев, предусмотренных нормами Градостроительного </w:t>
      </w:r>
      <w:hyperlink r:id="rId100" w:history="1">
        <w:r>
          <w:rPr>
            <w:color w:val="0000FF"/>
          </w:rPr>
          <w:t>кодекса</w:t>
        </w:r>
      </w:hyperlink>
      <w:r>
        <w:t xml:space="preserve"> Российской Федерации и другими федеральными законами.</w:t>
      </w:r>
    </w:p>
    <w:p w:rsidR="003F45B0" w:rsidRDefault="003F45B0">
      <w:pPr>
        <w:pStyle w:val="ConsPlusNormal"/>
        <w:ind w:firstLine="540"/>
        <w:jc w:val="both"/>
      </w:pPr>
      <w:r>
        <w:t xml:space="preserve">6. Форма </w:t>
      </w:r>
      <w:hyperlink r:id="rId101" w:history="1">
        <w:r>
          <w:rPr>
            <w:color w:val="0000FF"/>
          </w:rPr>
          <w:t>разрешения</w:t>
        </w:r>
      </w:hyperlink>
      <w:r>
        <w:t xml:space="preserve">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F45B0" w:rsidRDefault="003F45B0">
      <w:pPr>
        <w:pStyle w:val="ConsPlusNormal"/>
        <w:ind w:firstLine="540"/>
        <w:jc w:val="both"/>
      </w:pPr>
      <w:r>
        <w:t xml:space="preserve">Порядок выдачи разрешения на строительство и разрешения на ввод объекта в эксплуатацию осуществляется в соответствии с нормами Градостроительного </w:t>
      </w:r>
      <w:hyperlink r:id="rId102" w:history="1">
        <w:r>
          <w:rPr>
            <w:color w:val="0000FF"/>
          </w:rPr>
          <w:t>кодекса</w:t>
        </w:r>
      </w:hyperlink>
      <w:r>
        <w:t xml:space="preserve"> Российской Федерации.</w:t>
      </w:r>
    </w:p>
    <w:p w:rsidR="003F45B0" w:rsidRDefault="003F45B0">
      <w:pPr>
        <w:pStyle w:val="ConsPlusNormal"/>
        <w:ind w:firstLine="540"/>
        <w:jc w:val="both"/>
      </w:pPr>
    </w:p>
    <w:p w:rsidR="003F45B0" w:rsidRDefault="003F45B0">
      <w:pPr>
        <w:pStyle w:val="ConsPlusNormal"/>
        <w:ind w:firstLine="540"/>
        <w:jc w:val="both"/>
      </w:pPr>
      <w:r>
        <w:t xml:space="preserve">Статья 40. </w:t>
      </w:r>
      <w:proofErr w:type="gramStart"/>
      <w:r>
        <w:t>Контроль за</w:t>
      </w:r>
      <w:proofErr w:type="gramEnd"/>
      <w:r>
        <w:t xml:space="preserve"> осуществлением застройки на территории города Новокузнецка</w:t>
      </w:r>
    </w:p>
    <w:p w:rsidR="003F45B0" w:rsidRDefault="003F45B0">
      <w:pPr>
        <w:pStyle w:val="ConsPlusNormal"/>
        <w:jc w:val="center"/>
      </w:pPr>
    </w:p>
    <w:p w:rsidR="003F45B0" w:rsidRDefault="003F45B0">
      <w:pPr>
        <w:pStyle w:val="ConsPlusNormal"/>
        <w:ind w:firstLine="540"/>
        <w:jc w:val="both"/>
      </w:pPr>
      <w:r>
        <w:t>1. В процессе строительства, реконструкции объектов капитального строительства на территории города Новокузнецка проводится строительный контроль и осуществляется государственный строительный надзор.</w:t>
      </w:r>
    </w:p>
    <w:p w:rsidR="003F45B0" w:rsidRDefault="003F45B0">
      <w:pPr>
        <w:pStyle w:val="ConsPlusNormal"/>
        <w:jc w:val="both"/>
      </w:pPr>
      <w:r>
        <w:t>(</w:t>
      </w:r>
      <w:proofErr w:type="gramStart"/>
      <w:r>
        <w:t>в</w:t>
      </w:r>
      <w:proofErr w:type="gramEnd"/>
      <w:r>
        <w:t xml:space="preserve"> ред. </w:t>
      </w:r>
      <w:hyperlink r:id="rId103"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2. Порядок проведения строительного контроля и осуществления государственного строительного надзора определены </w:t>
      </w:r>
      <w:hyperlink r:id="rId104" w:history="1">
        <w:r>
          <w:rPr>
            <w:color w:val="0000FF"/>
          </w:rPr>
          <w:t>статьями 53</w:t>
        </w:r>
      </w:hyperlink>
      <w:r>
        <w:t xml:space="preserve">, </w:t>
      </w:r>
      <w:hyperlink r:id="rId105" w:history="1">
        <w:r>
          <w:rPr>
            <w:color w:val="0000FF"/>
          </w:rPr>
          <w:t>54</w:t>
        </w:r>
      </w:hyperlink>
      <w:r>
        <w:t xml:space="preserve"> Градостроительного кодекса Российской Федерации.</w:t>
      </w:r>
    </w:p>
    <w:p w:rsidR="003F45B0" w:rsidRDefault="003F45B0">
      <w:pPr>
        <w:pStyle w:val="ConsPlusNormal"/>
        <w:ind w:firstLine="540"/>
        <w:jc w:val="both"/>
      </w:pPr>
    </w:p>
    <w:p w:rsidR="003F45B0" w:rsidRDefault="003F45B0">
      <w:pPr>
        <w:pStyle w:val="ConsPlusNormal"/>
        <w:ind w:firstLine="540"/>
        <w:jc w:val="both"/>
      </w:pPr>
      <w:r>
        <w:t>Статья 41. Снос зданий и сооружений, ликвидация инженерных коммуникаций</w:t>
      </w:r>
    </w:p>
    <w:p w:rsidR="003F45B0" w:rsidRDefault="003F45B0">
      <w:pPr>
        <w:pStyle w:val="ConsPlusNormal"/>
        <w:jc w:val="center"/>
      </w:pPr>
    </w:p>
    <w:p w:rsidR="003F45B0" w:rsidRDefault="003F45B0">
      <w:pPr>
        <w:pStyle w:val="ConsPlusNormal"/>
        <w:ind w:firstLine="540"/>
        <w:jc w:val="both"/>
      </w:pPr>
      <w:r>
        <w:t>1. Работы по освобождению территории (снос зданий и сооружений, вынос, перекладка или ликвидация инженерных сетей, попадающих в зону строительства) выполняются по отдельному проекту.</w:t>
      </w:r>
    </w:p>
    <w:p w:rsidR="003F45B0" w:rsidRDefault="003F45B0">
      <w:pPr>
        <w:pStyle w:val="ConsPlusNormal"/>
        <w:ind w:firstLine="540"/>
        <w:jc w:val="both"/>
      </w:pPr>
      <w:r>
        <w:t>2. До начала работ по сносу зданий и сооружений, перекладке сетей необходимо выполнить следующие требования:</w:t>
      </w:r>
    </w:p>
    <w:p w:rsidR="003F45B0" w:rsidRDefault="003F45B0">
      <w:pPr>
        <w:pStyle w:val="ConsPlusNormal"/>
        <w:ind w:firstLine="540"/>
        <w:jc w:val="both"/>
      </w:pPr>
      <w:r>
        <w:t>- отселить проживающих граждан;</w:t>
      </w:r>
    </w:p>
    <w:p w:rsidR="003F45B0" w:rsidRDefault="003F45B0">
      <w:pPr>
        <w:pStyle w:val="ConsPlusNormal"/>
        <w:ind w:firstLine="540"/>
        <w:jc w:val="both"/>
      </w:pPr>
      <w:r>
        <w:t>- вывести организации, предприятия или учреждения;</w:t>
      </w:r>
    </w:p>
    <w:p w:rsidR="003F45B0" w:rsidRDefault="003F45B0">
      <w:pPr>
        <w:pStyle w:val="ConsPlusNormal"/>
        <w:ind w:firstLine="540"/>
        <w:jc w:val="both"/>
      </w:pPr>
      <w:r>
        <w:t>- оформить разрешение на производство работ в установленном порядке;</w:t>
      </w:r>
    </w:p>
    <w:p w:rsidR="003F45B0" w:rsidRDefault="003F45B0">
      <w:pPr>
        <w:pStyle w:val="ConsPlusNormal"/>
        <w:ind w:firstLine="540"/>
        <w:jc w:val="both"/>
      </w:pPr>
      <w:r>
        <w:t xml:space="preserve">- установить ограждение территории согласно </w:t>
      </w:r>
      <w:proofErr w:type="spellStart"/>
      <w:r>
        <w:t>стройгенплану</w:t>
      </w:r>
      <w:proofErr w:type="spellEnd"/>
      <w:r>
        <w:t>;</w:t>
      </w:r>
    </w:p>
    <w:p w:rsidR="003F45B0" w:rsidRDefault="003F45B0">
      <w:pPr>
        <w:pStyle w:val="ConsPlusNormal"/>
        <w:ind w:firstLine="540"/>
        <w:jc w:val="both"/>
      </w:pPr>
      <w:r>
        <w:t>- произвести отключение инженерных коммуникаций сносимого объекта;</w:t>
      </w:r>
    </w:p>
    <w:p w:rsidR="003F45B0" w:rsidRDefault="003F45B0">
      <w:pPr>
        <w:pStyle w:val="ConsPlusNormal"/>
        <w:ind w:firstLine="540"/>
        <w:jc w:val="both"/>
      </w:pPr>
      <w:r>
        <w:t>- обеспечить бесперебойное инженерное обеспечение оставшихся зданий и сооружений.</w:t>
      </w:r>
    </w:p>
    <w:p w:rsidR="003F45B0" w:rsidRDefault="003F45B0">
      <w:pPr>
        <w:pStyle w:val="ConsPlusNormal"/>
        <w:ind w:firstLine="540"/>
        <w:jc w:val="both"/>
      </w:pPr>
      <w:r>
        <w:t>Организацию работ по отселению и выводу организаций из сносимого объекта обеспечивает заказчик.</w:t>
      </w:r>
    </w:p>
    <w:p w:rsidR="003F45B0" w:rsidRDefault="003F45B0">
      <w:pPr>
        <w:pStyle w:val="ConsPlusNormal"/>
        <w:ind w:firstLine="540"/>
        <w:jc w:val="both"/>
      </w:pPr>
      <w:r>
        <w:t xml:space="preserve">3. Организация, ответственная за снос зданий, сооружений и ликвидацию коммуникаций, не </w:t>
      </w:r>
      <w:proofErr w:type="gramStart"/>
      <w:r>
        <w:t>позднее</w:t>
      </w:r>
      <w:proofErr w:type="gramEnd"/>
      <w:r>
        <w:t xml:space="preserve"> чем за 7 дней до начала работ обязана вызвать представителей эксплуатирующих </w:t>
      </w:r>
      <w:r>
        <w:lastRenderedPageBreak/>
        <w:t>организаций для уточнения месторасположения инженерных сетей для обеспечения их сохранности или выполнить вынос.</w:t>
      </w:r>
    </w:p>
    <w:p w:rsidR="003F45B0" w:rsidRDefault="003F45B0">
      <w:pPr>
        <w:pStyle w:val="ConsPlusNormal"/>
        <w:ind w:firstLine="540"/>
        <w:jc w:val="both"/>
      </w:pPr>
      <w:r>
        <w:t>Эксплуатирующие организации обязаны обеспечить явку своих ответственных представителей к месту сноса зданий (сооружений), дать необходимую информацию в письменном виде об условиях сохранности и отключения коммуникаций.</w:t>
      </w:r>
    </w:p>
    <w:p w:rsidR="003F45B0" w:rsidRDefault="003F45B0">
      <w:pPr>
        <w:pStyle w:val="ConsPlusNormal"/>
        <w:ind w:firstLine="540"/>
        <w:jc w:val="both"/>
      </w:pPr>
      <w:r>
        <w:t>Отключение подземных коммуникаций производится эксплуатирующей организацией по заявке строительной организации или заказчика только после уточнения местоположения инженерных сетей и на основании принятого решения о сносе здания.</w:t>
      </w:r>
    </w:p>
    <w:p w:rsidR="003F45B0" w:rsidRDefault="003F45B0">
      <w:pPr>
        <w:pStyle w:val="ConsPlusNormal"/>
        <w:ind w:firstLine="540"/>
        <w:jc w:val="both"/>
      </w:pPr>
      <w:r>
        <w:t>4. Ликвидируемые подземные сооружения (коммуникации) подлежат извлечению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(коммуникаций) от транспортируемых продуктов, демонтажа запорной арматуры, разборки камер и колодцев на глубину не менее 1 м, тщательного уплотнения всех пустот.</w:t>
      </w:r>
    </w:p>
    <w:p w:rsidR="003F45B0" w:rsidRDefault="003F45B0">
      <w:pPr>
        <w:pStyle w:val="ConsPlusNormal"/>
        <w:ind w:firstLine="540"/>
        <w:jc w:val="both"/>
      </w:pPr>
      <w:r>
        <w:t xml:space="preserve">5. При ликвидации концы кабельных линий должны быть закупорены, газопроводы - продуты и заглушены, </w:t>
      </w:r>
      <w:proofErr w:type="spellStart"/>
      <w:r>
        <w:t>водонесущие</w:t>
      </w:r>
      <w:proofErr w:type="spellEnd"/>
      <w:r>
        <w:t xml:space="preserve"> трубопроводы - заглушены.</w:t>
      </w:r>
    </w:p>
    <w:p w:rsidR="003F45B0" w:rsidRDefault="003F45B0">
      <w:pPr>
        <w:pStyle w:val="ConsPlusNormal"/>
        <w:ind w:firstLine="540"/>
        <w:jc w:val="both"/>
      </w:pPr>
      <w:r>
        <w:t>6. Все выполненные работы должны быть отражены на исполнительных чертежах, подтверждены эксплуатационной организацией, заказчиком и переданы в Комитет градостроительства и земельных ресурсов Администрации города Новокузнецка для корректировки топографических материалов.</w:t>
      </w:r>
    </w:p>
    <w:p w:rsidR="003F45B0" w:rsidRDefault="003F45B0">
      <w:pPr>
        <w:pStyle w:val="ConsPlusNormal"/>
        <w:ind w:firstLine="540"/>
        <w:jc w:val="both"/>
      </w:pPr>
    </w:p>
    <w:p w:rsidR="003F45B0" w:rsidRDefault="003F45B0">
      <w:pPr>
        <w:pStyle w:val="ConsPlusNormal"/>
        <w:jc w:val="center"/>
      </w:pPr>
      <w:r>
        <w:t>Глава 8. ЗАКЛЮЧИТЕЛЬНЫЕ ПОЛОЖЕНИЯ</w:t>
      </w:r>
    </w:p>
    <w:p w:rsidR="003F45B0" w:rsidRDefault="003F45B0">
      <w:pPr>
        <w:pStyle w:val="ConsPlusNormal"/>
        <w:jc w:val="center"/>
      </w:pPr>
    </w:p>
    <w:p w:rsidR="003F45B0" w:rsidRDefault="003F45B0">
      <w:pPr>
        <w:pStyle w:val="ConsPlusNormal"/>
        <w:ind w:firstLine="540"/>
        <w:jc w:val="both"/>
      </w:pPr>
      <w:r>
        <w:t>Статья 42. Действие Правил по отношению к ранее возникшим правоотношениям</w:t>
      </w:r>
    </w:p>
    <w:p w:rsidR="003F45B0" w:rsidRDefault="003F45B0">
      <w:pPr>
        <w:pStyle w:val="ConsPlusNormal"/>
        <w:jc w:val="center"/>
      </w:pPr>
    </w:p>
    <w:p w:rsidR="003F45B0" w:rsidRDefault="003F45B0">
      <w:pPr>
        <w:pStyle w:val="ConsPlusNormal"/>
        <w:ind w:firstLine="540"/>
        <w:jc w:val="both"/>
      </w:pPr>
      <w:r>
        <w:t>1.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3F45B0" w:rsidRDefault="003F45B0">
      <w:pPr>
        <w:pStyle w:val="ConsPlusNormal"/>
        <w:ind w:firstLine="540"/>
        <w:jc w:val="both"/>
      </w:pPr>
      <w:r>
        <w:t xml:space="preserve">2. Порядок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реконструкция таких объектов установлены </w:t>
      </w:r>
      <w:hyperlink w:anchor="P443" w:history="1">
        <w:r>
          <w:rPr>
            <w:color w:val="0000FF"/>
          </w:rPr>
          <w:t>статьей 17</w:t>
        </w:r>
      </w:hyperlink>
      <w:r>
        <w:t xml:space="preserve"> настоящих Правил.</w:t>
      </w:r>
    </w:p>
    <w:p w:rsidR="003F45B0" w:rsidRDefault="003F45B0">
      <w:pPr>
        <w:pStyle w:val="ConsPlusNormal"/>
        <w:jc w:val="both"/>
      </w:pPr>
    </w:p>
    <w:p w:rsidR="003F45B0" w:rsidRDefault="003F45B0">
      <w:pPr>
        <w:pStyle w:val="ConsPlusNormal"/>
        <w:ind w:firstLine="540"/>
        <w:jc w:val="both"/>
      </w:pPr>
      <w:r>
        <w:t>Статья 43. Действие Правил по отношению к градостроительной документации</w:t>
      </w:r>
    </w:p>
    <w:p w:rsidR="003F45B0" w:rsidRDefault="003F45B0">
      <w:pPr>
        <w:pStyle w:val="ConsPlusNormal"/>
        <w:jc w:val="center"/>
      </w:pPr>
    </w:p>
    <w:p w:rsidR="003F45B0" w:rsidRDefault="003F45B0">
      <w:pPr>
        <w:pStyle w:val="ConsPlusNormal"/>
        <w:ind w:firstLine="540"/>
        <w:jc w:val="both"/>
      </w:pPr>
      <w:r>
        <w:t xml:space="preserve">1. Правила разработаны на основе Генерального </w:t>
      </w:r>
      <w:hyperlink r:id="rId106" w:history="1">
        <w:r>
          <w:rPr>
            <w:color w:val="0000FF"/>
          </w:rPr>
          <w:t>плана</w:t>
        </w:r>
      </w:hyperlink>
      <w:r>
        <w:t xml:space="preserve"> города Новокузнецка с обязательным учетом функционального зонирования территории.</w:t>
      </w:r>
    </w:p>
    <w:p w:rsidR="003F45B0" w:rsidRDefault="003F45B0">
      <w:pPr>
        <w:pStyle w:val="ConsPlusNormal"/>
        <w:ind w:firstLine="540"/>
        <w:jc w:val="both"/>
      </w:pPr>
      <w:r>
        <w:t xml:space="preserve">В случае внесения в установленном порядке изменений в Генеральный </w:t>
      </w:r>
      <w:hyperlink r:id="rId107" w:history="1">
        <w:r>
          <w:rPr>
            <w:color w:val="0000FF"/>
          </w:rPr>
          <w:t>план</w:t>
        </w:r>
      </w:hyperlink>
      <w:r>
        <w:t xml:space="preserve"> города Новокузнецка соответствующие изменения при необходимости вносятся в Правила.</w:t>
      </w:r>
    </w:p>
    <w:p w:rsidR="003F45B0" w:rsidRDefault="003F45B0">
      <w:pPr>
        <w:pStyle w:val="ConsPlusNormal"/>
        <w:ind w:firstLine="540"/>
        <w:jc w:val="both"/>
      </w:pPr>
      <w:r>
        <w:t xml:space="preserve">2. Документация по планировке территории разрабатывается на основе Генерального </w:t>
      </w:r>
      <w:hyperlink r:id="rId108" w:history="1">
        <w:r>
          <w:rPr>
            <w:color w:val="0000FF"/>
          </w:rPr>
          <w:t>плана</w:t>
        </w:r>
      </w:hyperlink>
      <w:r>
        <w:t xml:space="preserve"> города Новокузнецка, настоящих Правил и не должна им противоречить.</w:t>
      </w:r>
    </w:p>
    <w:p w:rsidR="003F45B0" w:rsidRDefault="003F45B0">
      <w:pPr>
        <w:pStyle w:val="ConsPlusNormal"/>
        <w:ind w:firstLine="540"/>
        <w:jc w:val="both"/>
      </w:pPr>
      <w:r>
        <w:t xml:space="preserve">3. Нормативные и ненормативные правовые акты города Новокузнецка в области землепользования и застройки, за исключением Генерального </w:t>
      </w:r>
      <w:hyperlink r:id="rId109" w:history="1">
        <w:r>
          <w:rPr>
            <w:color w:val="0000FF"/>
          </w:rPr>
          <w:t>плана</w:t>
        </w:r>
      </w:hyperlink>
      <w:r>
        <w:t xml:space="preserve"> и разрешений на строительство, принятые до вступления в силу настоящих Правил, применяются в части, не противоречащей им.</w:t>
      </w:r>
    </w:p>
    <w:p w:rsidR="003F45B0" w:rsidRDefault="003F45B0">
      <w:pPr>
        <w:pStyle w:val="ConsPlusNormal"/>
        <w:ind w:firstLine="540"/>
        <w:jc w:val="both"/>
      </w:pPr>
    </w:p>
    <w:p w:rsidR="003F45B0" w:rsidRDefault="003F45B0">
      <w:pPr>
        <w:pStyle w:val="ConsPlusNormal"/>
        <w:jc w:val="center"/>
      </w:pPr>
      <w:r>
        <w:t xml:space="preserve">Часть II. ГРАФИЧЕСКИЕ МАТЕРИАЛЫ </w:t>
      </w:r>
      <w:proofErr w:type="gramStart"/>
      <w:r>
        <w:t>ГРАДОСТРОИТЕЛЬНОГО</w:t>
      </w:r>
      <w:proofErr w:type="gramEnd"/>
    </w:p>
    <w:p w:rsidR="003F45B0" w:rsidRDefault="003F45B0">
      <w:pPr>
        <w:pStyle w:val="ConsPlusNormal"/>
        <w:jc w:val="center"/>
      </w:pPr>
      <w:r>
        <w:t>ЗОНИРОВАНИЯ ТЕРРИТОРИИ ГОРОДА НОВОКУЗНЕЦКА</w:t>
      </w:r>
    </w:p>
    <w:p w:rsidR="003F45B0" w:rsidRDefault="003F45B0">
      <w:pPr>
        <w:pStyle w:val="ConsPlusNormal"/>
        <w:jc w:val="center"/>
      </w:pPr>
    </w:p>
    <w:p w:rsidR="003F45B0" w:rsidRDefault="003F45B0">
      <w:pPr>
        <w:pStyle w:val="ConsPlusNormal"/>
        <w:ind w:firstLine="540"/>
        <w:jc w:val="both"/>
      </w:pPr>
      <w:r>
        <w:t>Статья 44. Карта градостроительного зонирования. Карты зон с особыми условиями использования территории</w:t>
      </w:r>
    </w:p>
    <w:p w:rsidR="003F45B0" w:rsidRDefault="003F45B0">
      <w:pPr>
        <w:pStyle w:val="ConsPlusNormal"/>
        <w:jc w:val="center"/>
      </w:pPr>
    </w:p>
    <w:p w:rsidR="003F45B0" w:rsidRDefault="003F45B0">
      <w:pPr>
        <w:pStyle w:val="ConsPlusNormal"/>
        <w:ind w:firstLine="540"/>
        <w:jc w:val="both"/>
      </w:pPr>
      <w:r>
        <w:t xml:space="preserve">1. </w:t>
      </w:r>
      <w:hyperlink w:anchor="P2885" w:history="1">
        <w:r>
          <w:rPr>
            <w:color w:val="0000FF"/>
          </w:rPr>
          <w:t>Карта</w:t>
        </w:r>
      </w:hyperlink>
      <w:r>
        <w:t xml:space="preserve"> градостроительного зонирования (приложение N 1) выполнена на основании </w:t>
      </w:r>
      <w:r>
        <w:lastRenderedPageBreak/>
        <w:t xml:space="preserve">Генерального </w:t>
      </w:r>
      <w:hyperlink r:id="rId110" w:history="1">
        <w:r>
          <w:rPr>
            <w:color w:val="0000FF"/>
          </w:rPr>
          <w:t>плана</w:t>
        </w:r>
      </w:hyperlink>
      <w:r>
        <w:t xml:space="preserve"> города Новокузнецка на всю территорию города Новокузнецка. На </w:t>
      </w:r>
      <w:hyperlink w:anchor="P2885" w:history="1">
        <w:r>
          <w:rPr>
            <w:color w:val="0000FF"/>
          </w:rPr>
          <w:t>Карте</w:t>
        </w:r>
      </w:hyperlink>
      <w:r>
        <w:t xml:space="preserve"> градостроительного зонирования показаны территории, (зоны) однородные по совокупности признаков, влияющих на характер землепользования и регламент деятельности в ее пределах.</w:t>
      </w:r>
    </w:p>
    <w:p w:rsidR="003F45B0" w:rsidRDefault="003F45B0">
      <w:pPr>
        <w:pStyle w:val="ConsPlusNormal"/>
        <w:ind w:firstLine="540"/>
        <w:jc w:val="both"/>
      </w:pPr>
      <w:r>
        <w:t xml:space="preserve">2. На </w:t>
      </w:r>
      <w:hyperlink w:anchor="P2901" w:history="1">
        <w:r>
          <w:rPr>
            <w:color w:val="0000FF"/>
          </w:rPr>
          <w:t>Карте</w:t>
        </w:r>
      </w:hyperlink>
      <w:r>
        <w:t xml:space="preserve"> зон с особыми условиями использования территории (природные и техногенные ограничения) (приложение N 2) показаны зоны, имеющие ограничения использования следующих типов:</w:t>
      </w:r>
    </w:p>
    <w:p w:rsidR="003F45B0" w:rsidRDefault="003F45B0">
      <w:pPr>
        <w:pStyle w:val="ConsPlusNormal"/>
        <w:ind w:firstLine="540"/>
        <w:jc w:val="both"/>
      </w:pPr>
      <w:r>
        <w:t>1) природные (</w:t>
      </w:r>
      <w:proofErr w:type="spellStart"/>
      <w:r>
        <w:t>водоохранные</w:t>
      </w:r>
      <w:proofErr w:type="spellEnd"/>
      <w:r>
        <w:t xml:space="preserve"> зоны, зоны затопления 1%-м паводком);</w:t>
      </w:r>
    </w:p>
    <w:p w:rsidR="003F45B0" w:rsidRDefault="003F45B0">
      <w:pPr>
        <w:pStyle w:val="ConsPlusNormal"/>
        <w:ind w:firstLine="540"/>
        <w:jc w:val="both"/>
      </w:pPr>
      <w:r>
        <w:t>2) техногенные (санитарно-защитные зоны предприятий, кладбищ, скотомогильников, ЛЭП, охранные зоны газопроводов высокого давления, горные отводы угледобывающих предприятий, подработанные территории).</w:t>
      </w:r>
    </w:p>
    <w:p w:rsidR="003F45B0" w:rsidRDefault="003F45B0">
      <w:pPr>
        <w:pStyle w:val="ConsPlusNormal"/>
        <w:ind w:firstLine="540"/>
        <w:jc w:val="both"/>
      </w:pPr>
      <w:r>
        <w:t xml:space="preserve">3. На </w:t>
      </w:r>
      <w:hyperlink w:anchor="P2918" w:history="1">
        <w:r>
          <w:rPr>
            <w:color w:val="0000FF"/>
          </w:rPr>
          <w:t>Карте</w:t>
        </w:r>
      </w:hyperlink>
      <w:r>
        <w:t xml:space="preserve"> зон с особыми условиями использования территории (историко-культурные ограничения) (приложение N 3) показаны зоны, имеющие ограничения использования следующих типов:</w:t>
      </w:r>
    </w:p>
    <w:p w:rsidR="003F45B0" w:rsidRDefault="003F45B0">
      <w:pPr>
        <w:pStyle w:val="ConsPlusNormal"/>
        <w:ind w:firstLine="540"/>
        <w:jc w:val="both"/>
      </w:pPr>
      <w:r>
        <w:t>1) историко-культурные - (границы объектов культурного наследия различных категорий и их зоны охраны: охранная зона объектов культурного наследия, зона регулирования застройки и хозяйственной деятельности, зона охраняемого природного ландшафта). Карта выполнена по материалам "Проекта зон охраны объектов культурного наследия г. Новокузнецка" разработанного Томским институтом ОАО "Сибирский институт "</w:t>
      </w:r>
      <w:proofErr w:type="spellStart"/>
      <w:r>
        <w:t>Сибспецпроектреставрация</w:t>
      </w:r>
      <w:proofErr w:type="spellEnd"/>
      <w:r>
        <w:t>" в 2009 г.</w:t>
      </w:r>
    </w:p>
    <w:p w:rsidR="003F45B0" w:rsidRDefault="003F45B0">
      <w:pPr>
        <w:pStyle w:val="ConsPlusNormal"/>
        <w:ind w:firstLine="540"/>
        <w:jc w:val="both"/>
      </w:pPr>
    </w:p>
    <w:p w:rsidR="003F45B0" w:rsidRDefault="003F45B0">
      <w:pPr>
        <w:pStyle w:val="ConsPlusNormal"/>
        <w:jc w:val="center"/>
      </w:pPr>
      <w:bookmarkStart w:id="23" w:name="P732"/>
      <w:bookmarkEnd w:id="23"/>
      <w:r>
        <w:t>Часть III. ГРАДОСТРОИТЕЛЬНЫЕ РЕГЛАМЕНТЫ</w:t>
      </w:r>
    </w:p>
    <w:p w:rsidR="003F45B0" w:rsidRDefault="003F45B0">
      <w:pPr>
        <w:pStyle w:val="ConsPlusNormal"/>
        <w:jc w:val="center"/>
      </w:pPr>
    </w:p>
    <w:p w:rsidR="003F45B0" w:rsidRDefault="003F45B0">
      <w:pPr>
        <w:pStyle w:val="ConsPlusNormal"/>
        <w:ind w:firstLine="540"/>
        <w:jc w:val="both"/>
      </w:pPr>
      <w:r>
        <w:t>Статья 45. Жилые зоны</w:t>
      </w:r>
    </w:p>
    <w:p w:rsidR="003F45B0" w:rsidRDefault="003F45B0">
      <w:pPr>
        <w:pStyle w:val="ConsPlusNormal"/>
        <w:ind w:firstLine="540"/>
        <w:jc w:val="both"/>
      </w:pPr>
      <w:r>
        <w:t xml:space="preserve">(в ред. </w:t>
      </w:r>
      <w:hyperlink r:id="rId111"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К жилой зоне относятся участки территории города, используемые и предназначенные для застройки многоквартирными домами (1 и более этажей), а также индивидуальными и блокированными домами с приусадебными земельными участками.</w:t>
      </w:r>
    </w:p>
    <w:p w:rsidR="003F45B0" w:rsidRDefault="003F45B0">
      <w:pPr>
        <w:pStyle w:val="ConsPlusNormal"/>
        <w:ind w:firstLine="540"/>
        <w:jc w:val="both"/>
      </w:pPr>
      <w:r>
        <w:t xml:space="preserve">2. </w:t>
      </w:r>
      <w:proofErr w:type="gramStart"/>
      <w:r>
        <w:t>В жилых зонах "Ж-1", "Ж-2"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 дачного хозяйства.</w:t>
      </w:r>
      <w:proofErr w:type="gramEnd"/>
    </w:p>
    <w:p w:rsidR="003F45B0" w:rsidRDefault="003F45B0">
      <w:pPr>
        <w:pStyle w:val="ConsPlusNormal"/>
        <w:jc w:val="both"/>
      </w:pPr>
      <w:r>
        <w:t>(</w:t>
      </w:r>
      <w:proofErr w:type="gramStart"/>
      <w:r>
        <w:t>ч</w:t>
      </w:r>
      <w:proofErr w:type="gramEnd"/>
      <w:r>
        <w:t xml:space="preserve">асть 2 в ред. </w:t>
      </w:r>
      <w:hyperlink r:id="rId112"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3. При освоении жилых микрорайонов должны быть предусмотрены подъезды и подходы к жилым зданиям, места для размещения автомобильных парковок и стоянок, гаражи, в том числе подземные, для хранения индивидуальных легковых автомобилей в соответствии с требованиями </w:t>
      </w:r>
      <w:hyperlink r:id="rId113" w:history="1">
        <w:r>
          <w:rPr>
            <w:color w:val="0000FF"/>
          </w:rPr>
          <w:t>СанПиН 2.1.2.2645-10</w:t>
        </w:r>
      </w:hyperlink>
      <w:r>
        <w:t xml:space="preserve"> "Санитарно-эпидемиологические требования к условиям проживания в жилых зданиях и помещениях". Количество мест парковок, стоянок и гаражей следует предусматривать согласно региональным нормативам градостроительного проектирования Кемеровской области, местным </w:t>
      </w:r>
      <w:hyperlink r:id="rId114" w:history="1">
        <w:r>
          <w:rPr>
            <w:color w:val="0000FF"/>
          </w:rPr>
          <w:t>нормативам</w:t>
        </w:r>
      </w:hyperlink>
      <w:r>
        <w:t xml:space="preserve"> градостроительного проектирования Новокузнецкого городского округа.</w:t>
      </w:r>
    </w:p>
    <w:p w:rsidR="003F45B0" w:rsidRDefault="003F45B0">
      <w:pPr>
        <w:pStyle w:val="ConsPlusNormal"/>
        <w:jc w:val="both"/>
      </w:pPr>
      <w:r>
        <w:t>(</w:t>
      </w:r>
      <w:proofErr w:type="gramStart"/>
      <w:r>
        <w:t>ч</w:t>
      </w:r>
      <w:proofErr w:type="gramEnd"/>
      <w:r>
        <w:t xml:space="preserve">асть 3 в ред. </w:t>
      </w:r>
      <w:hyperlink r:id="rId115"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4. Исключена. - </w:t>
      </w:r>
      <w:hyperlink r:id="rId116" w:history="1">
        <w:r>
          <w:rPr>
            <w:color w:val="0000FF"/>
          </w:rPr>
          <w:t>Решение</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5. В состав жилых зон </w:t>
      </w:r>
      <w:proofErr w:type="gramStart"/>
      <w:r>
        <w:t>включены</w:t>
      </w:r>
      <w:proofErr w:type="gramEnd"/>
      <w:r>
        <w:t>:</w:t>
      </w:r>
    </w:p>
    <w:p w:rsidR="003F45B0" w:rsidRDefault="003F45B0">
      <w:pPr>
        <w:pStyle w:val="ConsPlusNormal"/>
        <w:ind w:firstLine="540"/>
        <w:jc w:val="both"/>
      </w:pPr>
      <w:r>
        <w:t>1) зона многоэтажной многоквартирной застройки (Ж-1);</w:t>
      </w:r>
    </w:p>
    <w:p w:rsidR="003F45B0" w:rsidRDefault="003F45B0">
      <w:pPr>
        <w:pStyle w:val="ConsPlusNormal"/>
        <w:ind w:firstLine="540"/>
        <w:jc w:val="both"/>
      </w:pPr>
      <w:r>
        <w:t>2) зона индивидуальной застройки (Ж-2).</w:t>
      </w:r>
    </w:p>
    <w:p w:rsidR="003F45B0" w:rsidRDefault="003F45B0">
      <w:pPr>
        <w:pStyle w:val="ConsPlusNormal"/>
        <w:ind w:firstLine="540"/>
        <w:jc w:val="both"/>
      </w:pPr>
    </w:p>
    <w:p w:rsidR="003F45B0" w:rsidRDefault="003F45B0">
      <w:pPr>
        <w:pStyle w:val="ConsPlusNormal"/>
        <w:ind w:firstLine="540"/>
        <w:jc w:val="both"/>
      </w:pPr>
      <w:bookmarkStart w:id="24" w:name="P747"/>
      <w:bookmarkEnd w:id="24"/>
      <w:r>
        <w:t xml:space="preserve">Статья 46. "Ж-1". Зона многоэтажной, </w:t>
      </w:r>
      <w:proofErr w:type="spellStart"/>
      <w:r>
        <w:t>среднеэтажной</w:t>
      </w:r>
      <w:proofErr w:type="spellEnd"/>
      <w:r>
        <w:t xml:space="preserve"> многоквартирной застройки</w:t>
      </w:r>
    </w:p>
    <w:p w:rsidR="003F45B0" w:rsidRDefault="003F45B0">
      <w:pPr>
        <w:pStyle w:val="ConsPlusNormal"/>
        <w:jc w:val="both"/>
      </w:pPr>
      <w:r>
        <w:lastRenderedPageBreak/>
        <w:t xml:space="preserve">(в ред. </w:t>
      </w:r>
      <w:hyperlink r:id="rId117"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(в ред. </w:t>
      </w:r>
      <w:hyperlink r:id="rId118"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
    <w:p w:rsidR="003F45B0" w:rsidRDefault="003F45B0">
      <w:pPr>
        <w:pStyle w:val="ConsPlusNormal"/>
        <w:ind w:firstLine="540"/>
        <w:jc w:val="both"/>
      </w:pPr>
      <w:r>
        <w:t xml:space="preserve">1. Зона многоэтажной, </w:t>
      </w:r>
      <w:proofErr w:type="spellStart"/>
      <w:r>
        <w:t>среднеэтажной</w:t>
      </w:r>
      <w:proofErr w:type="spellEnd"/>
      <w:r>
        <w:t xml:space="preserve"> многоквартирной застройки предназначена для размещения многоэтажных многоквартирных домов основной этажности 9 - 16 этажей (высотные здания), </w:t>
      </w:r>
      <w:proofErr w:type="spellStart"/>
      <w:r>
        <w:t>среднеэтажных</w:t>
      </w:r>
      <w:proofErr w:type="spellEnd"/>
      <w:r>
        <w:t xml:space="preserve"> многоквартирных домов основной этажности 4 - 8 этажей, выполненных по типовым и </w:t>
      </w:r>
      <w:proofErr w:type="gramStart"/>
      <w:r>
        <w:t>индивидуальным проектам</w:t>
      </w:r>
      <w:proofErr w:type="gramEnd"/>
      <w:r>
        <w:t>.</w:t>
      </w:r>
    </w:p>
    <w:p w:rsidR="003F45B0" w:rsidRDefault="003F45B0">
      <w:pPr>
        <w:pStyle w:val="ConsPlusNormal"/>
        <w:jc w:val="both"/>
      </w:pPr>
      <w:r>
        <w:t xml:space="preserve">(часть 1 в ред. </w:t>
      </w:r>
      <w:hyperlink r:id="rId119"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hyperlink w:anchor="P797" w:history="1">
              <w:r>
                <w:rPr>
                  <w:color w:val="0000FF"/>
                </w:rPr>
                <w:t>&lt;*&gt;</w:t>
              </w:r>
            </w:hyperlink>
            <w:r>
              <w:t xml:space="preserve"> Код (числовое обозначение)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proofErr w:type="spellStart"/>
            <w:r>
              <w:t>Среднеэтажная</w:t>
            </w:r>
            <w:proofErr w:type="spellEnd"/>
            <w:r>
              <w:t xml:space="preserve"> жилая застройка</w:t>
            </w:r>
          </w:p>
        </w:tc>
        <w:tc>
          <w:tcPr>
            <w:tcW w:w="5040" w:type="dxa"/>
          </w:tcPr>
          <w:p w:rsidR="003F45B0" w:rsidRDefault="003F45B0">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F45B0" w:rsidRDefault="003F45B0">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80" w:type="dxa"/>
          </w:tcPr>
          <w:p w:rsidR="003F45B0" w:rsidRDefault="003F45B0">
            <w:pPr>
              <w:pStyle w:val="ConsPlusNormal"/>
              <w:jc w:val="center"/>
            </w:pPr>
            <w:r>
              <w:t>2.5</w:t>
            </w:r>
          </w:p>
        </w:tc>
      </w:tr>
      <w:tr w:rsidR="003F45B0">
        <w:tc>
          <w:tcPr>
            <w:tcW w:w="2460" w:type="dxa"/>
          </w:tcPr>
          <w:p w:rsidR="003F45B0" w:rsidRDefault="003F45B0">
            <w:pPr>
              <w:pStyle w:val="ConsPlusNormal"/>
            </w:pPr>
            <w:r>
              <w:t>Многоэтажная жилая застройка (высотная застройка)</w:t>
            </w:r>
          </w:p>
        </w:tc>
        <w:tc>
          <w:tcPr>
            <w:tcW w:w="5040" w:type="dxa"/>
          </w:tcPr>
          <w:p w:rsidR="003F45B0" w:rsidRDefault="003F45B0">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F45B0" w:rsidRDefault="003F45B0">
            <w:pPr>
              <w:pStyle w:val="ConsPlusNormal"/>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w:t>
            </w:r>
            <w:r>
              <w:lastRenderedPageBreak/>
              <w:t>общей площади дома</w:t>
            </w:r>
          </w:p>
        </w:tc>
        <w:tc>
          <w:tcPr>
            <w:tcW w:w="2280" w:type="dxa"/>
          </w:tcPr>
          <w:p w:rsidR="003F45B0" w:rsidRDefault="003F45B0">
            <w:pPr>
              <w:pStyle w:val="ConsPlusNormal"/>
              <w:jc w:val="center"/>
            </w:pPr>
            <w:r>
              <w:lastRenderedPageBreak/>
              <w:t>2.6</w:t>
            </w:r>
          </w:p>
        </w:tc>
      </w:tr>
      <w:tr w:rsidR="003F45B0">
        <w:tc>
          <w:tcPr>
            <w:tcW w:w="2460" w:type="dxa"/>
          </w:tcPr>
          <w:p w:rsidR="003F45B0" w:rsidRDefault="003F45B0">
            <w:pPr>
              <w:pStyle w:val="ConsPlusNormal"/>
            </w:pPr>
            <w:r>
              <w:lastRenderedPageBreak/>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Социальное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F45B0" w:rsidRDefault="003F45B0">
            <w:pPr>
              <w:pStyle w:val="ConsPlusNormal"/>
            </w:pPr>
            <w:r>
              <w:t>размещение объектов капитального строительства для размещения отделений почты и телеграфа;</w:t>
            </w:r>
          </w:p>
          <w:p w:rsidR="003F45B0" w:rsidRDefault="003F45B0">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80" w:type="dxa"/>
          </w:tcPr>
          <w:p w:rsidR="003F45B0" w:rsidRDefault="003F45B0">
            <w:pPr>
              <w:pStyle w:val="ConsPlusNormal"/>
              <w:jc w:val="center"/>
            </w:pPr>
            <w:r>
              <w:t>3.2</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lastRenderedPageBreak/>
              <w:t>прачечные, похоронные бюро)</w:t>
            </w:r>
          </w:p>
        </w:tc>
        <w:tc>
          <w:tcPr>
            <w:tcW w:w="2280" w:type="dxa"/>
          </w:tcPr>
          <w:p w:rsidR="003F45B0" w:rsidRDefault="003F45B0">
            <w:pPr>
              <w:pStyle w:val="ConsPlusNormal"/>
              <w:jc w:val="center"/>
            </w:pPr>
            <w:r>
              <w:lastRenderedPageBreak/>
              <w:t>3.3</w:t>
            </w:r>
          </w:p>
        </w:tc>
      </w:tr>
      <w:tr w:rsidR="003F45B0">
        <w:tc>
          <w:tcPr>
            <w:tcW w:w="2460" w:type="dxa"/>
          </w:tcPr>
          <w:p w:rsidR="003F45B0" w:rsidRDefault="003F45B0">
            <w:pPr>
              <w:pStyle w:val="ConsPlusNormal"/>
            </w:pPr>
            <w:r>
              <w:lastRenderedPageBreak/>
              <w:t>Образование и просвещение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roofErr w:type="gramEnd"/>
          </w:p>
        </w:tc>
        <w:tc>
          <w:tcPr>
            <w:tcW w:w="2280" w:type="dxa"/>
          </w:tcPr>
          <w:p w:rsidR="003F45B0" w:rsidRDefault="003F45B0">
            <w:pPr>
              <w:pStyle w:val="ConsPlusNormal"/>
              <w:jc w:val="center"/>
            </w:pPr>
            <w:r>
              <w:t>3.5</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Здравоохранение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медицинской помощи (поликлиники, пункты здравоохранения, центры матери и ребенка)</w:t>
            </w:r>
          </w:p>
        </w:tc>
        <w:tc>
          <w:tcPr>
            <w:tcW w:w="2280" w:type="dxa"/>
          </w:tcPr>
          <w:p w:rsidR="003F45B0" w:rsidRDefault="003F45B0">
            <w:pPr>
              <w:pStyle w:val="ConsPlusNormal"/>
              <w:jc w:val="center"/>
            </w:pPr>
            <w:r>
              <w:t>3.4</w:t>
            </w:r>
          </w:p>
        </w:tc>
      </w:tr>
      <w:tr w:rsidR="003F45B0">
        <w:tc>
          <w:tcPr>
            <w:tcW w:w="2460" w:type="dxa"/>
          </w:tcPr>
          <w:p w:rsidR="003F45B0" w:rsidRDefault="003F45B0">
            <w:pPr>
              <w:pStyle w:val="ConsPlusNormal"/>
            </w:pPr>
            <w:r>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280" w:type="dxa"/>
          </w:tcPr>
          <w:p w:rsidR="003F45B0" w:rsidRDefault="003F45B0">
            <w:pPr>
              <w:pStyle w:val="ConsPlusNormal"/>
              <w:jc w:val="center"/>
            </w:pPr>
            <w:r>
              <w:t>3.7</w:t>
            </w:r>
          </w:p>
        </w:tc>
      </w:tr>
      <w:tr w:rsidR="003F45B0">
        <w:tc>
          <w:tcPr>
            <w:tcW w:w="2460" w:type="dxa"/>
          </w:tcPr>
          <w:p w:rsidR="003F45B0" w:rsidRDefault="003F45B0">
            <w:pPr>
              <w:pStyle w:val="ConsPlusNormal"/>
            </w:pPr>
            <w:r>
              <w:t>Гостиничное обслуживание</w:t>
            </w:r>
          </w:p>
        </w:tc>
        <w:tc>
          <w:tcPr>
            <w:tcW w:w="5040" w:type="dxa"/>
          </w:tcPr>
          <w:p w:rsidR="003F45B0" w:rsidRDefault="003F45B0">
            <w:pPr>
              <w:pStyle w:val="ConsPlusNormal"/>
            </w:pPr>
            <w:r>
              <w:t>Размещение гостиниц, пансионатов</w:t>
            </w:r>
          </w:p>
        </w:tc>
        <w:tc>
          <w:tcPr>
            <w:tcW w:w="2280" w:type="dxa"/>
          </w:tcPr>
          <w:p w:rsidR="003F45B0" w:rsidRDefault="003F45B0">
            <w:pPr>
              <w:pStyle w:val="ConsPlusNormal"/>
              <w:jc w:val="center"/>
            </w:pPr>
            <w:r>
              <w:t>4.7</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 и озеленение</w:t>
            </w:r>
          </w:p>
        </w:tc>
      </w:tr>
      <w:tr w:rsidR="003F45B0">
        <w:tc>
          <w:tcPr>
            <w:tcW w:w="9780" w:type="dxa"/>
            <w:gridSpan w:val="3"/>
          </w:tcPr>
          <w:p w:rsidR="003F45B0" w:rsidRDefault="003F45B0">
            <w:pPr>
              <w:pStyle w:val="ConsPlusNormal"/>
            </w:pPr>
            <w:r>
              <w:t>Обустройство спортивных и детских площадок, хозяйственных площадок</w:t>
            </w:r>
          </w:p>
        </w:tc>
      </w:tr>
      <w:tr w:rsidR="003F45B0">
        <w:tc>
          <w:tcPr>
            <w:tcW w:w="9780" w:type="dxa"/>
            <w:gridSpan w:val="3"/>
          </w:tcPr>
          <w:p w:rsidR="003F45B0" w:rsidRDefault="003F45B0">
            <w:pPr>
              <w:pStyle w:val="ConsPlusNormal"/>
            </w:pPr>
            <w:r>
              <w:t>Размещение подземных гаражей и наземных автостоянок</w:t>
            </w:r>
          </w:p>
        </w:tc>
      </w:tr>
    </w:tbl>
    <w:p w:rsidR="003F45B0" w:rsidRDefault="003F45B0">
      <w:pPr>
        <w:pStyle w:val="ConsPlusNormal"/>
        <w:ind w:firstLine="540"/>
        <w:jc w:val="both"/>
      </w:pPr>
    </w:p>
    <w:p w:rsidR="003F45B0" w:rsidRDefault="003F45B0">
      <w:pPr>
        <w:pStyle w:val="ConsPlusNormal"/>
        <w:ind w:firstLine="540"/>
        <w:jc w:val="both"/>
      </w:pPr>
      <w:r>
        <w:t>--------------------------------</w:t>
      </w:r>
    </w:p>
    <w:p w:rsidR="003F45B0" w:rsidRDefault="003F45B0">
      <w:pPr>
        <w:pStyle w:val="ConsPlusNormal"/>
        <w:ind w:firstLine="540"/>
        <w:jc w:val="both"/>
      </w:pPr>
      <w:bookmarkStart w:id="25" w:name="P797"/>
      <w:bookmarkEnd w:id="25"/>
      <w:r>
        <w:t xml:space="preserve">&lt;*&gt; Код (числовое обозначение) вида разрешенного использования земельного участка здесь и далее принимается в соответствии с </w:t>
      </w:r>
      <w:hyperlink r:id="rId120" w:history="1">
        <w:r>
          <w:rPr>
            <w:color w:val="0000FF"/>
          </w:rPr>
          <w:t>Классификатором</w:t>
        </w:r>
      </w:hyperlink>
      <w:r>
        <w:t>.</w:t>
      </w:r>
    </w:p>
    <w:p w:rsidR="003F45B0" w:rsidRDefault="003F45B0">
      <w:pPr>
        <w:pStyle w:val="ConsPlusNormal"/>
        <w:ind w:firstLine="540"/>
        <w:jc w:val="both"/>
      </w:pPr>
    </w:p>
    <w:p w:rsidR="003F45B0" w:rsidRDefault="003F45B0">
      <w:pPr>
        <w:pStyle w:val="ConsPlusNormal"/>
        <w:jc w:val="both"/>
      </w:pPr>
      <w:r>
        <w:t xml:space="preserve">(часть 2 в ред. </w:t>
      </w:r>
      <w:hyperlink r:id="rId121"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3. Параметры разрешенного строительства и реконструкции:</w:t>
      </w:r>
    </w:p>
    <w:p w:rsidR="003F45B0" w:rsidRDefault="003F45B0">
      <w:pPr>
        <w:pStyle w:val="ConsPlusNormal"/>
        <w:ind w:firstLine="540"/>
        <w:jc w:val="both"/>
      </w:pPr>
      <w:r>
        <w:t>- минимальный отступ от красной линии до линии регулирования застройки - 6 м;</w:t>
      </w:r>
    </w:p>
    <w:p w:rsidR="003F45B0" w:rsidRDefault="003F45B0">
      <w:pPr>
        <w:pStyle w:val="ConsPlusNormal"/>
        <w:ind w:firstLine="540"/>
        <w:jc w:val="both"/>
      </w:pPr>
      <w:r>
        <w:t>- коэффициент застройки для 1 - 6-этажных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3F45B0" w:rsidRDefault="003F45B0">
      <w:pPr>
        <w:pStyle w:val="ConsPlusNormal"/>
        <w:ind w:firstLine="540"/>
        <w:jc w:val="both"/>
      </w:pPr>
      <w:r>
        <w:t>- коэффициент свободных территорий для 1 - 6-этажных многоквартирных домов - не менее 0,73, для застройки от 6-и этажей и выше - не менее 0,81.</w:t>
      </w:r>
    </w:p>
    <w:p w:rsidR="003F45B0" w:rsidRDefault="003F45B0">
      <w:pPr>
        <w:pStyle w:val="ConsPlusNormal"/>
        <w:ind w:firstLine="540"/>
        <w:jc w:val="both"/>
      </w:pPr>
      <w:r>
        <w:t xml:space="preserve">4. Устройство ограждений вдоль улиц, ограждений между земельными участками, прилегающими к жилым домам и иным объектам, определено </w:t>
      </w:r>
      <w:hyperlink w:anchor="P2706" w:history="1">
        <w:r>
          <w:rPr>
            <w:color w:val="0000FF"/>
          </w:rPr>
          <w:t>частью 8 статьи 82</w:t>
        </w:r>
      </w:hyperlink>
      <w:r>
        <w:t xml:space="preserve"> настоящих Правил.</w:t>
      </w:r>
    </w:p>
    <w:p w:rsidR="003F45B0" w:rsidRDefault="003F45B0">
      <w:pPr>
        <w:pStyle w:val="ConsPlusNormal"/>
        <w:ind w:firstLine="540"/>
        <w:jc w:val="both"/>
      </w:pPr>
      <w:r>
        <w:t xml:space="preserve">5. Дополнительные параметры разрешенного строительства и реконструкции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6.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47. "Ж-2". Зона индивидуальной застройки</w:t>
      </w:r>
    </w:p>
    <w:p w:rsidR="003F45B0" w:rsidRDefault="003F45B0">
      <w:pPr>
        <w:pStyle w:val="ConsPlusNormal"/>
        <w:ind w:firstLine="540"/>
        <w:jc w:val="both"/>
      </w:pPr>
      <w:r>
        <w:t xml:space="preserve">(в ред. </w:t>
      </w:r>
      <w:hyperlink r:id="rId122"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индивидуальной застройки предназначена для размещения индивидуальных, жилых домов малой этажности (до 3-х этажей) с приусадебными участками, усадебных жилых домов, а также жилых домов блокированной застройки с минимальным размещением объектов социально-общественного значения.</w:t>
      </w:r>
    </w:p>
    <w:p w:rsidR="003F45B0" w:rsidRDefault="003F45B0">
      <w:pPr>
        <w:pStyle w:val="ConsPlusNormal"/>
        <w:jc w:val="both"/>
      </w:pPr>
      <w:r>
        <w:t>(</w:t>
      </w:r>
      <w:proofErr w:type="gramStart"/>
      <w:r>
        <w:t>ч</w:t>
      </w:r>
      <w:proofErr w:type="gramEnd"/>
      <w:r>
        <w:t xml:space="preserve">асть 1 в ред. </w:t>
      </w:r>
      <w:hyperlink r:id="rId12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 xml:space="preserve">Малоэтажная жилая застройка (индивидуальное жилищное </w:t>
            </w:r>
            <w:r>
              <w:lastRenderedPageBreak/>
              <w:t>строительство)</w:t>
            </w:r>
          </w:p>
        </w:tc>
        <w:tc>
          <w:tcPr>
            <w:tcW w:w="5040" w:type="dxa"/>
          </w:tcPr>
          <w:p w:rsidR="003F45B0" w:rsidRDefault="003F45B0">
            <w:pPr>
              <w:pStyle w:val="ConsPlusNormal"/>
            </w:pPr>
            <w:r>
              <w:lastRenderedPageBreak/>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2280" w:type="dxa"/>
          </w:tcPr>
          <w:p w:rsidR="003F45B0" w:rsidRDefault="003F45B0">
            <w:pPr>
              <w:pStyle w:val="ConsPlusNormal"/>
              <w:jc w:val="center"/>
            </w:pPr>
            <w:r>
              <w:t>2.1</w:t>
            </w:r>
          </w:p>
        </w:tc>
      </w:tr>
      <w:tr w:rsidR="003F45B0">
        <w:tc>
          <w:tcPr>
            <w:tcW w:w="2460" w:type="dxa"/>
          </w:tcPr>
          <w:p w:rsidR="003F45B0" w:rsidRDefault="003F45B0">
            <w:pPr>
              <w:pStyle w:val="ConsPlusNormal"/>
            </w:pPr>
            <w:r>
              <w:lastRenderedPageBreak/>
              <w:t>Приусадебный участок личного подсобного хозяйства</w:t>
            </w:r>
          </w:p>
        </w:tc>
        <w:tc>
          <w:tcPr>
            <w:tcW w:w="5040" w:type="dxa"/>
          </w:tcPr>
          <w:p w:rsidR="003F45B0" w:rsidRDefault="003F45B0">
            <w:pPr>
              <w:pStyle w:val="ConsPlusNormal"/>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содержание сельскохозяйственных животных</w:t>
            </w:r>
          </w:p>
        </w:tc>
        <w:tc>
          <w:tcPr>
            <w:tcW w:w="2280" w:type="dxa"/>
          </w:tcPr>
          <w:p w:rsidR="003F45B0" w:rsidRDefault="003F45B0">
            <w:pPr>
              <w:pStyle w:val="ConsPlusNormal"/>
              <w:jc w:val="center"/>
            </w:pPr>
            <w:r>
              <w:t>2.2</w:t>
            </w:r>
          </w:p>
        </w:tc>
      </w:tr>
      <w:tr w:rsidR="003F45B0">
        <w:tc>
          <w:tcPr>
            <w:tcW w:w="2460" w:type="dxa"/>
          </w:tcPr>
          <w:p w:rsidR="003F45B0" w:rsidRDefault="003F45B0">
            <w:pPr>
              <w:pStyle w:val="ConsPlusNormal"/>
            </w:pPr>
            <w:r>
              <w:t>Блокированная жилая застройка</w:t>
            </w:r>
          </w:p>
        </w:tc>
        <w:tc>
          <w:tcPr>
            <w:tcW w:w="5040" w:type="dxa"/>
          </w:tcPr>
          <w:p w:rsidR="003F45B0" w:rsidRDefault="003F45B0">
            <w:pPr>
              <w:pStyle w:val="ConsPlusNormal"/>
            </w:pPr>
            <w: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2280" w:type="dxa"/>
          </w:tcPr>
          <w:p w:rsidR="003F45B0" w:rsidRDefault="003F45B0">
            <w:pPr>
              <w:pStyle w:val="ConsPlusNormal"/>
              <w:jc w:val="center"/>
            </w:pPr>
            <w:r>
              <w:t>2.3</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Образование и просвещение</w:t>
            </w:r>
          </w:p>
        </w:tc>
        <w:tc>
          <w:tcPr>
            <w:tcW w:w="5040" w:type="dxa"/>
          </w:tcPr>
          <w:p w:rsidR="003F45B0" w:rsidRDefault="003F45B0">
            <w:pPr>
              <w:pStyle w:val="ConsPlusNormal"/>
            </w:pPr>
            <w:proofErr w:type="gramStart"/>
            <w:r>
              <w:t xml:space="preserve">Размещение объектов капитального строительства, предназначенных для воспитания, образования и </w:t>
            </w:r>
            <w:r>
              <w:lastRenderedPageBreak/>
              <w:t>просвещения (детские ясли, детские сады, школы, лицеи, гимназии, художественные, музыкальные школы, образовательные кружки, общества знаний)</w:t>
            </w:r>
            <w:proofErr w:type="gramEnd"/>
          </w:p>
        </w:tc>
        <w:tc>
          <w:tcPr>
            <w:tcW w:w="2280" w:type="dxa"/>
          </w:tcPr>
          <w:p w:rsidR="003F45B0" w:rsidRDefault="003F45B0">
            <w:pPr>
              <w:pStyle w:val="ConsPlusNormal"/>
              <w:jc w:val="center"/>
            </w:pPr>
            <w:r>
              <w:lastRenderedPageBreak/>
              <w:t>3.5</w:t>
            </w:r>
          </w:p>
        </w:tc>
      </w:tr>
      <w:tr w:rsidR="003F45B0">
        <w:tc>
          <w:tcPr>
            <w:tcW w:w="2460" w:type="dxa"/>
          </w:tcPr>
          <w:p w:rsidR="003F45B0" w:rsidRDefault="003F45B0">
            <w:pPr>
              <w:pStyle w:val="ConsPlusNormal"/>
            </w:pPr>
            <w:r>
              <w:lastRenderedPageBreak/>
              <w:t>Овощеводство</w:t>
            </w:r>
          </w:p>
        </w:tc>
        <w:tc>
          <w:tcPr>
            <w:tcW w:w="5040" w:type="dxa"/>
          </w:tcPr>
          <w:p w:rsidR="003F45B0" w:rsidRDefault="003F45B0">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80" w:type="dxa"/>
          </w:tcPr>
          <w:p w:rsidR="003F45B0" w:rsidRDefault="003F45B0">
            <w:pPr>
              <w:pStyle w:val="ConsPlusNormal"/>
              <w:jc w:val="center"/>
            </w:pPr>
            <w:r>
              <w:t>1.3</w:t>
            </w:r>
          </w:p>
        </w:tc>
      </w:tr>
      <w:tr w:rsidR="003F45B0">
        <w:tc>
          <w:tcPr>
            <w:tcW w:w="2460" w:type="dxa"/>
          </w:tcPr>
          <w:p w:rsidR="003F45B0" w:rsidRDefault="003F45B0">
            <w:pPr>
              <w:pStyle w:val="ConsPlusNormal"/>
            </w:pPr>
            <w:r>
              <w:t>Садоводство</w:t>
            </w:r>
          </w:p>
        </w:tc>
        <w:tc>
          <w:tcPr>
            <w:tcW w:w="5040" w:type="dxa"/>
          </w:tcPr>
          <w:p w:rsidR="003F45B0" w:rsidRDefault="003F45B0">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80" w:type="dxa"/>
          </w:tcPr>
          <w:p w:rsidR="003F45B0" w:rsidRDefault="003F45B0">
            <w:pPr>
              <w:pStyle w:val="ConsPlusNormal"/>
              <w:jc w:val="center"/>
            </w:pPr>
            <w:r>
              <w:t>1.5</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Социальное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F45B0" w:rsidRDefault="003F45B0">
            <w:pPr>
              <w:pStyle w:val="ConsPlusNormal"/>
            </w:pPr>
            <w:r>
              <w:t>размещение объектов капитального строительства для размещения отделений почты и телеграфа;</w:t>
            </w:r>
          </w:p>
          <w:p w:rsidR="003F45B0" w:rsidRDefault="003F45B0">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80" w:type="dxa"/>
          </w:tcPr>
          <w:p w:rsidR="003F45B0" w:rsidRDefault="003F45B0">
            <w:pPr>
              <w:pStyle w:val="ConsPlusNormal"/>
              <w:jc w:val="center"/>
            </w:pPr>
            <w:r>
              <w:t>3.2</w:t>
            </w:r>
          </w:p>
        </w:tc>
      </w:tr>
      <w:tr w:rsidR="003F45B0">
        <w:tc>
          <w:tcPr>
            <w:tcW w:w="2460" w:type="dxa"/>
          </w:tcPr>
          <w:p w:rsidR="003F45B0" w:rsidRDefault="003F45B0">
            <w:pPr>
              <w:pStyle w:val="ConsPlusNormal"/>
            </w:pPr>
            <w:r>
              <w:lastRenderedPageBreak/>
              <w:t>Здравоохранение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медицинской помощи (поликлиники, пункты здравоохранения, центры матери и ребенка)</w:t>
            </w:r>
          </w:p>
        </w:tc>
        <w:tc>
          <w:tcPr>
            <w:tcW w:w="2280" w:type="dxa"/>
          </w:tcPr>
          <w:p w:rsidR="003F45B0" w:rsidRDefault="003F45B0">
            <w:pPr>
              <w:pStyle w:val="ConsPlusNormal"/>
              <w:jc w:val="center"/>
            </w:pPr>
            <w:r>
              <w:t>3.4</w:t>
            </w:r>
          </w:p>
        </w:tc>
      </w:tr>
      <w:tr w:rsidR="003F45B0">
        <w:tc>
          <w:tcPr>
            <w:tcW w:w="2460" w:type="dxa"/>
          </w:tcPr>
          <w:p w:rsidR="003F45B0" w:rsidRDefault="003F45B0">
            <w:pPr>
              <w:pStyle w:val="ConsPlusNormal"/>
            </w:pPr>
            <w:r>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280" w:type="dxa"/>
          </w:tcPr>
          <w:p w:rsidR="003F45B0" w:rsidRDefault="003F45B0">
            <w:pPr>
              <w:pStyle w:val="ConsPlusNormal"/>
              <w:jc w:val="center"/>
            </w:pPr>
            <w:r>
              <w:t>3.7</w:t>
            </w:r>
          </w:p>
        </w:tc>
      </w:tr>
      <w:tr w:rsidR="003F45B0">
        <w:tc>
          <w:tcPr>
            <w:tcW w:w="2460" w:type="dxa"/>
          </w:tcPr>
          <w:p w:rsidR="003F45B0" w:rsidRDefault="003F45B0">
            <w:pPr>
              <w:pStyle w:val="ConsPlusNormal"/>
            </w:pPr>
            <w:r>
              <w:t>Магазины</w:t>
            </w:r>
          </w:p>
        </w:tc>
        <w:tc>
          <w:tcPr>
            <w:tcW w:w="5040" w:type="dxa"/>
          </w:tcPr>
          <w:p w:rsidR="003F45B0" w:rsidRDefault="003F45B0">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80" w:type="dxa"/>
          </w:tcPr>
          <w:p w:rsidR="003F45B0" w:rsidRDefault="003F45B0">
            <w:pPr>
              <w:pStyle w:val="ConsPlusNormal"/>
              <w:jc w:val="center"/>
            </w:pPr>
            <w:r>
              <w:t>4.4</w:t>
            </w:r>
          </w:p>
        </w:tc>
      </w:tr>
      <w:tr w:rsidR="003F45B0">
        <w:tc>
          <w:tcPr>
            <w:tcW w:w="2460" w:type="dxa"/>
          </w:tcPr>
          <w:p w:rsidR="003F45B0" w:rsidRDefault="003F45B0">
            <w:pPr>
              <w:pStyle w:val="ConsPlusNormal"/>
            </w:pPr>
            <w:r>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80" w:type="dxa"/>
          </w:tcPr>
          <w:p w:rsidR="003F45B0" w:rsidRDefault="003F45B0">
            <w:pPr>
              <w:pStyle w:val="ConsPlusNormal"/>
              <w:jc w:val="center"/>
            </w:pPr>
            <w:r>
              <w:t>4.6</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w:t>
            </w:r>
          </w:p>
        </w:tc>
      </w:tr>
      <w:tr w:rsidR="003F45B0">
        <w:tc>
          <w:tcPr>
            <w:tcW w:w="9780" w:type="dxa"/>
            <w:gridSpan w:val="3"/>
          </w:tcPr>
          <w:p w:rsidR="003F45B0" w:rsidRDefault="003F45B0">
            <w:pPr>
              <w:pStyle w:val="ConsPlusNormal"/>
            </w:pPr>
            <w:r>
              <w:t>Размещение зданий, сооружений, используемых для содержания и разведения сельскохозяйственных животных и домашних пород птиц</w:t>
            </w:r>
          </w:p>
        </w:tc>
      </w:tr>
      <w:tr w:rsidR="003F45B0">
        <w:tc>
          <w:tcPr>
            <w:tcW w:w="9780" w:type="dxa"/>
            <w:gridSpan w:val="3"/>
          </w:tcPr>
          <w:p w:rsidR="003F45B0" w:rsidRDefault="003F45B0">
            <w:pPr>
              <w:pStyle w:val="ConsPlusNormal"/>
            </w:pPr>
            <w:r>
              <w:t>Огородничество</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jc w:val="both"/>
      </w:pPr>
      <w:r>
        <w:t xml:space="preserve">(часть 2 в ред. </w:t>
      </w:r>
      <w:hyperlink r:id="rId124"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Утратила силу. - </w:t>
      </w:r>
      <w:hyperlink r:id="rId125" w:history="1">
        <w:r>
          <w:rPr>
            <w:color w:val="0000FF"/>
          </w:rPr>
          <w:t>Решение</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4. Максимальные размеры земельных участков устанавливаются в размере:</w:t>
      </w:r>
    </w:p>
    <w:p w:rsidR="003F45B0" w:rsidRDefault="003F45B0">
      <w:pPr>
        <w:pStyle w:val="ConsPlusNormal"/>
        <w:ind w:firstLine="540"/>
        <w:jc w:val="both"/>
      </w:pPr>
      <w:r>
        <w:t>- для индивидуального жилищного строительства - 0,2 га;</w:t>
      </w:r>
    </w:p>
    <w:p w:rsidR="003F45B0" w:rsidRDefault="003F45B0">
      <w:pPr>
        <w:pStyle w:val="ConsPlusNormal"/>
        <w:ind w:firstLine="540"/>
        <w:jc w:val="both"/>
      </w:pPr>
      <w:r>
        <w:t>- для ведения личного подсобного хозяйства - 0,25 га.</w:t>
      </w:r>
    </w:p>
    <w:p w:rsidR="003F45B0" w:rsidRDefault="003F45B0">
      <w:pPr>
        <w:pStyle w:val="ConsPlusNormal"/>
        <w:ind w:firstLine="540"/>
        <w:jc w:val="both"/>
      </w:pPr>
      <w:r>
        <w:t>Площадь земельного участка, указанная в документах о межевании, может превышать установленный настоящей частью размер не более чем на 10%.</w:t>
      </w:r>
    </w:p>
    <w:p w:rsidR="003F45B0" w:rsidRDefault="003F45B0">
      <w:pPr>
        <w:pStyle w:val="ConsPlusNormal"/>
        <w:jc w:val="both"/>
      </w:pPr>
      <w:r>
        <w:t xml:space="preserve">(часть 4 в ред. </w:t>
      </w:r>
      <w:hyperlink r:id="rId126"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5. Минимальные размеры земельных участков устанавливаются в размере:</w:t>
      </w:r>
    </w:p>
    <w:p w:rsidR="003F45B0" w:rsidRDefault="003F45B0">
      <w:pPr>
        <w:pStyle w:val="ConsPlusNormal"/>
        <w:ind w:firstLine="540"/>
        <w:jc w:val="both"/>
      </w:pPr>
      <w:r>
        <w:t>- для индивидуального жилищного строительства - 0,04 га;</w:t>
      </w:r>
    </w:p>
    <w:p w:rsidR="003F45B0" w:rsidRDefault="003F45B0">
      <w:pPr>
        <w:pStyle w:val="ConsPlusNormal"/>
        <w:ind w:firstLine="540"/>
        <w:jc w:val="both"/>
      </w:pPr>
      <w:r>
        <w:t>- для ведения личного подсобного хозяйства - 0,05 га.</w:t>
      </w:r>
    </w:p>
    <w:p w:rsidR="003F45B0" w:rsidRDefault="003F45B0">
      <w:pPr>
        <w:pStyle w:val="ConsPlusNormal"/>
        <w:jc w:val="both"/>
      </w:pPr>
      <w:r>
        <w:t xml:space="preserve">(часть 5 в ред. </w:t>
      </w:r>
      <w:hyperlink r:id="rId127"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6. 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w:t>
      </w:r>
    </w:p>
    <w:p w:rsidR="003F45B0" w:rsidRDefault="003F45B0">
      <w:pPr>
        <w:pStyle w:val="ConsPlusNormal"/>
        <w:ind w:firstLine="540"/>
        <w:jc w:val="both"/>
      </w:pPr>
      <w:r>
        <w:t xml:space="preserve">7. Если в результате кадастровых работ фактическая площадь ранее учтенного земельного участка, определенная с </w:t>
      </w:r>
      <w:proofErr w:type="gramStart"/>
      <w:r>
        <w:t>учетом</w:t>
      </w:r>
      <w:proofErr w:type="gramEnd"/>
      <w:r>
        <w:t xml:space="preserve"> установленных в соответствии с Федеральным </w:t>
      </w:r>
      <w:hyperlink r:id="rId128" w:history="1">
        <w:r>
          <w:rPr>
            <w:color w:val="0000FF"/>
          </w:rPr>
          <w:t>законом</w:t>
        </w:r>
      </w:hyperlink>
      <w:r>
        <w:t xml:space="preserve"> от 24.07.2007 N 221-ФЗ "О государственном кадастре недвижимости"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администрация города Новокузнецка устанавливает предельно минимальный размер в отношении данного ранее учтенного земельного участка.</w:t>
      </w:r>
    </w:p>
    <w:p w:rsidR="003F45B0" w:rsidRDefault="003F45B0">
      <w:pPr>
        <w:pStyle w:val="ConsPlusNormal"/>
        <w:ind w:firstLine="540"/>
        <w:jc w:val="both"/>
      </w:pPr>
      <w:r>
        <w:t>8. Минимальное расстояние от границ соседнего участка до основного строения составляет:</w:t>
      </w:r>
    </w:p>
    <w:p w:rsidR="003F45B0" w:rsidRDefault="003F45B0">
      <w:pPr>
        <w:pStyle w:val="ConsPlusNormal"/>
        <w:ind w:firstLine="540"/>
        <w:jc w:val="both"/>
      </w:pPr>
      <w:r>
        <w:t>а) не менее 3 м для зданий I - II степеней огнестойкости;</w:t>
      </w:r>
    </w:p>
    <w:p w:rsidR="003F45B0" w:rsidRDefault="003F45B0">
      <w:pPr>
        <w:pStyle w:val="ConsPlusNormal"/>
        <w:ind w:firstLine="540"/>
        <w:jc w:val="both"/>
      </w:pPr>
      <w:r>
        <w:t>б) не менее 7,5 м для зданий IV - V степеней огнестойкости.</w:t>
      </w:r>
    </w:p>
    <w:p w:rsidR="003F45B0" w:rsidRDefault="003F45B0">
      <w:pPr>
        <w:pStyle w:val="ConsPlusNormal"/>
        <w:ind w:firstLine="540"/>
        <w:jc w:val="both"/>
      </w:pPr>
      <w:r>
        <w:t>Противопожарное расстояние между жилыми домами на соседних земельных участках принимается от 6 до 15 метров и хозяйственными постройками (сараем, гаражом и баней) - не менее 2 метров;</w:t>
      </w:r>
    </w:p>
    <w:p w:rsidR="003F45B0" w:rsidRDefault="003F45B0">
      <w:pPr>
        <w:pStyle w:val="ConsPlusNormal"/>
        <w:ind w:firstLine="540"/>
        <w:jc w:val="both"/>
      </w:pPr>
      <w:r>
        <w:t>противопожарные расстояния в пределах одного земельного участка не нормируются.</w:t>
      </w:r>
    </w:p>
    <w:p w:rsidR="003F45B0" w:rsidRDefault="003F45B0">
      <w:pPr>
        <w:pStyle w:val="ConsPlusNormal"/>
        <w:jc w:val="both"/>
      </w:pPr>
      <w:r>
        <w:t xml:space="preserve">(часть 8 в ред. </w:t>
      </w:r>
      <w:hyperlink r:id="rId129" w:history="1">
        <w:r>
          <w:rPr>
            <w:color w:val="0000FF"/>
          </w:rPr>
          <w:t>Решения</w:t>
        </w:r>
      </w:hyperlink>
      <w:r>
        <w:t xml:space="preserve"> Новокузнецкого городского Совета народных депутатов от 03.06.2014 N 6/59)</w:t>
      </w:r>
    </w:p>
    <w:p w:rsidR="003F45B0" w:rsidRDefault="003F45B0">
      <w:pPr>
        <w:pStyle w:val="ConsPlusNormal"/>
        <w:ind w:firstLine="540"/>
        <w:jc w:val="both"/>
      </w:pPr>
      <w:r>
        <w:t>9. Хозяйственные и прочие строения, открытые стоянки, отдельно стоящие гаражи необходимо размещать в соответствии с санитарными нормами и правилами, противопожарными требованиями в зависимости от степени огнестойкости.</w:t>
      </w:r>
    </w:p>
    <w:p w:rsidR="003F45B0" w:rsidRDefault="003F45B0">
      <w:pPr>
        <w:pStyle w:val="ConsPlusNormal"/>
        <w:ind w:firstLine="540"/>
        <w:jc w:val="both"/>
      </w:pPr>
      <w:r>
        <w:t>10. Минимальный отступ линии регулирования застройки при новом строительстве составляет:</w:t>
      </w:r>
    </w:p>
    <w:p w:rsidR="003F45B0" w:rsidRDefault="003F45B0">
      <w:pPr>
        <w:pStyle w:val="ConsPlusNormal"/>
        <w:ind w:firstLine="540"/>
        <w:jc w:val="both"/>
      </w:pPr>
      <w:r>
        <w:t>а) от красной линии проездов - 3 м;</w:t>
      </w:r>
    </w:p>
    <w:p w:rsidR="003F45B0" w:rsidRDefault="003F45B0">
      <w:pPr>
        <w:pStyle w:val="ConsPlusNormal"/>
        <w:ind w:firstLine="540"/>
        <w:jc w:val="both"/>
      </w:pPr>
      <w:r>
        <w:t>б) от красной линии улиц - 5 м.</w:t>
      </w:r>
    </w:p>
    <w:p w:rsidR="003F45B0" w:rsidRDefault="003F45B0">
      <w:pPr>
        <w:pStyle w:val="ConsPlusNormal"/>
        <w:ind w:firstLine="540"/>
        <w:jc w:val="both"/>
      </w:pPr>
      <w:r>
        <w:t>11. Минимальный отступ отдельно стоящих хозяйственных построек от красных линий улиц и проездов составляет 5 м.</w:t>
      </w:r>
    </w:p>
    <w:p w:rsidR="003F45B0" w:rsidRDefault="003F45B0">
      <w:pPr>
        <w:pStyle w:val="ConsPlusNormal"/>
        <w:ind w:firstLine="540"/>
        <w:jc w:val="both"/>
      </w:pPr>
      <w:r>
        <w:t>12. Минимальная ширина вновь предоставляемого участка для строительства усадебного дома составляет 20 м.</w:t>
      </w:r>
    </w:p>
    <w:p w:rsidR="003F45B0" w:rsidRDefault="003F45B0">
      <w:pPr>
        <w:pStyle w:val="ConsPlusNormal"/>
        <w:ind w:firstLine="540"/>
        <w:jc w:val="both"/>
      </w:pPr>
      <w:r>
        <w:t xml:space="preserve">13. Минимальные отступы границ соседних </w:t>
      </w:r>
      <w:proofErr w:type="spellStart"/>
      <w:r>
        <w:t>приквартирных</w:t>
      </w:r>
      <w:proofErr w:type="spellEnd"/>
      <w:r>
        <w:t xml:space="preserve"> участков составляют:</w:t>
      </w:r>
    </w:p>
    <w:p w:rsidR="003F45B0" w:rsidRDefault="003F45B0">
      <w:pPr>
        <w:pStyle w:val="ConsPlusNormal"/>
        <w:ind w:firstLine="540"/>
        <w:jc w:val="both"/>
      </w:pPr>
      <w:r>
        <w:t>а) от усадебного, одноквартирного и блокированного дома - 3 м;</w:t>
      </w:r>
    </w:p>
    <w:p w:rsidR="003F45B0" w:rsidRDefault="003F45B0">
      <w:pPr>
        <w:pStyle w:val="ConsPlusNormal"/>
        <w:ind w:firstLine="540"/>
        <w:jc w:val="both"/>
      </w:pPr>
      <w:r>
        <w:t>б) от постройки для содержания скота и птицы - 4 м;</w:t>
      </w:r>
    </w:p>
    <w:p w:rsidR="003F45B0" w:rsidRDefault="003F45B0">
      <w:pPr>
        <w:pStyle w:val="ConsPlusNormal"/>
        <w:ind w:firstLine="540"/>
        <w:jc w:val="both"/>
      </w:pPr>
      <w:r>
        <w:t>в) от хозяйственных построек (бани, гаража и др.) - 1 м;</w:t>
      </w:r>
    </w:p>
    <w:p w:rsidR="003F45B0" w:rsidRDefault="003F45B0">
      <w:pPr>
        <w:pStyle w:val="ConsPlusNormal"/>
        <w:ind w:firstLine="540"/>
        <w:jc w:val="both"/>
      </w:pPr>
      <w:r>
        <w:t>г) от стволов высокорослых деревьев - 4 м, среднерослых - 2 м, кустарника - 1 м.</w:t>
      </w:r>
    </w:p>
    <w:p w:rsidR="003F45B0" w:rsidRDefault="003F45B0">
      <w:pPr>
        <w:pStyle w:val="ConsPlusNormal"/>
        <w:ind w:firstLine="540"/>
        <w:jc w:val="both"/>
      </w:pPr>
      <w:r>
        <w:t xml:space="preserve">14. Постройки для содержания скота и птицы следует пристраивать только к усадебным одно-, двухквартирным домам при изоляции их от жилых комнат. Данные пристройки должны </w:t>
      </w:r>
      <w:r>
        <w:lastRenderedPageBreak/>
        <w:t>иметь изолированный наружный вход, расположенный не ближе 7 м от входа в жилой дом.</w:t>
      </w:r>
    </w:p>
    <w:p w:rsidR="003F45B0" w:rsidRDefault="003F45B0">
      <w:pPr>
        <w:pStyle w:val="ConsPlusNormal"/>
        <w:ind w:firstLine="540"/>
        <w:jc w:val="both"/>
      </w:pPr>
      <w:r>
        <w:t>15. Минимальное расстояние от окон жилых комнат одно-, двухквартирных жилых домов до стен соседнего дома и хозяйственных построек (бани, гаража и др.), расположенных на соседних земельных участках, составляет 6 м.</w:t>
      </w:r>
    </w:p>
    <w:p w:rsidR="003F45B0" w:rsidRDefault="003F45B0">
      <w:pPr>
        <w:pStyle w:val="ConsPlusNormal"/>
        <w:ind w:firstLine="540"/>
        <w:jc w:val="both"/>
      </w:pPr>
      <w:r>
        <w:t>16. Минимальный - максимальный коэффициент (процент) застройки:</w:t>
      </w:r>
    </w:p>
    <w:p w:rsidR="003F45B0" w:rsidRDefault="003F45B0">
      <w:pPr>
        <w:pStyle w:val="ConsPlusNormal"/>
        <w:ind w:firstLine="540"/>
        <w:jc w:val="both"/>
      </w:pPr>
      <w:r>
        <w:t>- коэффициент застройки для жилых домов составляет не более 0,3;</w:t>
      </w:r>
    </w:p>
    <w:p w:rsidR="003F45B0" w:rsidRDefault="003F45B0">
      <w:pPr>
        <w:pStyle w:val="ConsPlusNormal"/>
        <w:ind w:firstLine="540"/>
        <w:jc w:val="both"/>
      </w:pPr>
      <w:r>
        <w:t>- коэффициент застройки для объектов общественного, делового, коммерческого назначения - не более 0,5;</w:t>
      </w:r>
    </w:p>
    <w:p w:rsidR="003F45B0" w:rsidRDefault="003F45B0">
      <w:pPr>
        <w:pStyle w:val="ConsPlusNormal"/>
        <w:ind w:firstLine="540"/>
        <w:jc w:val="both"/>
      </w:pPr>
      <w:r>
        <w:t>- коэффициент свободных территорий для жилых домов составляет не менее 0,7, для объектов общественного, делового, коммерческого назначения - не менее 0,5.</w:t>
      </w:r>
    </w:p>
    <w:p w:rsidR="003F45B0" w:rsidRDefault="003F45B0">
      <w:pPr>
        <w:pStyle w:val="ConsPlusNormal"/>
        <w:jc w:val="both"/>
      </w:pPr>
      <w:r>
        <w:t xml:space="preserve">(часть 16 в ред. </w:t>
      </w:r>
      <w:hyperlink r:id="rId130" w:history="1">
        <w:r>
          <w:rPr>
            <w:color w:val="0000FF"/>
          </w:rPr>
          <w:t>Решения</w:t>
        </w:r>
      </w:hyperlink>
      <w:r>
        <w:t xml:space="preserve"> Новокузнецкого городского Совета народных депутатов от 03.06.2014 N 6/59)</w:t>
      </w:r>
    </w:p>
    <w:p w:rsidR="003F45B0" w:rsidRDefault="003F45B0">
      <w:pPr>
        <w:pStyle w:val="ConsPlusNormal"/>
        <w:ind w:firstLine="540"/>
        <w:jc w:val="both"/>
      </w:pPr>
      <w:r>
        <w:t xml:space="preserve">17.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48. Зоны общественно-делового и коммерческого назначения</w:t>
      </w:r>
    </w:p>
    <w:p w:rsidR="003F45B0" w:rsidRDefault="003F45B0">
      <w:pPr>
        <w:pStyle w:val="ConsPlusNormal"/>
        <w:ind w:firstLine="540"/>
        <w:jc w:val="both"/>
      </w:pPr>
    </w:p>
    <w:p w:rsidR="003F45B0" w:rsidRDefault="003F45B0">
      <w:pPr>
        <w:pStyle w:val="ConsPlusNormal"/>
        <w:ind w:firstLine="540"/>
        <w:jc w:val="both"/>
      </w:pPr>
      <w:r>
        <w:t>Предназначены для размещения зданий общественно-делового назначения: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3F45B0" w:rsidRDefault="003F45B0">
      <w:pPr>
        <w:pStyle w:val="ConsPlusNormal"/>
        <w:ind w:firstLine="540"/>
        <w:jc w:val="both"/>
      </w:pPr>
      <w:r>
        <w:t>В общественно-деловые зоны могут включаться жилые дома, гостиницы, подземные и многоэтажные гаражи.</w:t>
      </w:r>
    </w:p>
    <w:p w:rsidR="003F45B0" w:rsidRDefault="003F45B0">
      <w:pPr>
        <w:pStyle w:val="ConsPlusNormal"/>
        <w:ind w:firstLine="540"/>
        <w:jc w:val="both"/>
      </w:pPr>
      <w:r>
        <w:t>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3F45B0" w:rsidRDefault="003F45B0">
      <w:pPr>
        <w:pStyle w:val="ConsPlusNormal"/>
        <w:ind w:firstLine="540"/>
        <w:jc w:val="both"/>
      </w:pPr>
      <w:r>
        <w:t xml:space="preserve">В состав общественно-деловых зон </w:t>
      </w:r>
      <w:proofErr w:type="gramStart"/>
      <w:r>
        <w:t>включены</w:t>
      </w:r>
      <w:proofErr w:type="gramEnd"/>
      <w:r>
        <w:t>:</w:t>
      </w:r>
    </w:p>
    <w:p w:rsidR="003F45B0" w:rsidRDefault="003F45B0">
      <w:pPr>
        <w:pStyle w:val="ConsPlusNormal"/>
        <w:ind w:firstLine="540"/>
        <w:jc w:val="both"/>
      </w:pPr>
      <w:r>
        <w:t>1) Зона общественно-делового и коммерческого назначения (ОД-1);</w:t>
      </w:r>
    </w:p>
    <w:p w:rsidR="003F45B0" w:rsidRDefault="003F45B0">
      <w:pPr>
        <w:pStyle w:val="ConsPlusNormal"/>
        <w:ind w:firstLine="540"/>
        <w:jc w:val="both"/>
      </w:pPr>
      <w:r>
        <w:t>2) Зона учреждений образования общегородского значения (ОД-2);</w:t>
      </w:r>
    </w:p>
    <w:p w:rsidR="003F45B0" w:rsidRDefault="003F45B0">
      <w:pPr>
        <w:pStyle w:val="ConsPlusNormal"/>
        <w:ind w:firstLine="540"/>
        <w:jc w:val="both"/>
      </w:pPr>
      <w:r>
        <w:t>3) Зона учреждений здравоохранения общегородского значения (ОД-3).</w:t>
      </w:r>
    </w:p>
    <w:p w:rsidR="003F45B0" w:rsidRDefault="003F45B0">
      <w:pPr>
        <w:pStyle w:val="ConsPlusNormal"/>
        <w:jc w:val="both"/>
      </w:pPr>
      <w:r>
        <w:t xml:space="preserve">(в ред. </w:t>
      </w:r>
      <w:hyperlink r:id="rId131"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
    <w:p w:rsidR="003F45B0" w:rsidRDefault="003F45B0">
      <w:pPr>
        <w:pStyle w:val="ConsPlusNormal"/>
        <w:ind w:firstLine="540"/>
        <w:jc w:val="both"/>
      </w:pPr>
      <w:r>
        <w:t>Статья 49. "ОД-1". Зона общественно-делового и коммерческого назначения</w:t>
      </w:r>
    </w:p>
    <w:p w:rsidR="003F45B0" w:rsidRDefault="003F45B0">
      <w:pPr>
        <w:pStyle w:val="ConsPlusNormal"/>
        <w:ind w:firstLine="540"/>
        <w:jc w:val="both"/>
      </w:pPr>
      <w:r>
        <w:t xml:space="preserve">(в ред. </w:t>
      </w:r>
      <w:hyperlink r:id="rId132"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
    <w:p w:rsidR="003F45B0" w:rsidRDefault="003F45B0">
      <w:pPr>
        <w:pStyle w:val="ConsPlusNormal"/>
        <w:ind w:firstLine="540"/>
        <w:jc w:val="both"/>
      </w:pPr>
      <w:r>
        <w:t>1. Зона ОД-1 предназначена для размещения объектов общественного, делового, коммерческого назначения, а также в качестве условно разрешенного вида использования для размещения многоквартирных многоэтажных домов.</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bookmarkStart w:id="26" w:name="P928"/>
            <w:bookmarkEnd w:id="26"/>
            <w:r>
              <w:t>3.1</w:t>
            </w:r>
          </w:p>
        </w:tc>
      </w:tr>
      <w:tr w:rsidR="003F45B0">
        <w:tc>
          <w:tcPr>
            <w:tcW w:w="2460" w:type="dxa"/>
          </w:tcPr>
          <w:p w:rsidR="003F45B0" w:rsidRDefault="003F45B0">
            <w:pPr>
              <w:pStyle w:val="ConsPlusNormal"/>
            </w:pPr>
            <w:r>
              <w:t>Социальное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F45B0" w:rsidRDefault="003F45B0">
            <w:pPr>
              <w:pStyle w:val="ConsPlusNormal"/>
            </w:pPr>
            <w:r>
              <w:t>размещение объектов капитального строительства для размещения отделений почты и телеграфа;</w:t>
            </w:r>
          </w:p>
          <w:p w:rsidR="003F45B0" w:rsidRDefault="003F45B0">
            <w:pPr>
              <w:pStyle w:val="ConsPlusNormal"/>
            </w:pPr>
            <w: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lastRenderedPageBreak/>
              <w:t>клубов по интересам</w:t>
            </w:r>
          </w:p>
        </w:tc>
        <w:tc>
          <w:tcPr>
            <w:tcW w:w="2280" w:type="dxa"/>
          </w:tcPr>
          <w:p w:rsidR="003F45B0" w:rsidRDefault="003F45B0">
            <w:pPr>
              <w:pStyle w:val="ConsPlusNormal"/>
              <w:jc w:val="center"/>
            </w:pPr>
            <w:r>
              <w:lastRenderedPageBreak/>
              <w:t>3.2</w:t>
            </w:r>
          </w:p>
        </w:tc>
      </w:tr>
      <w:tr w:rsidR="003F45B0">
        <w:tc>
          <w:tcPr>
            <w:tcW w:w="2460" w:type="dxa"/>
          </w:tcPr>
          <w:p w:rsidR="003F45B0" w:rsidRDefault="003F45B0">
            <w:pPr>
              <w:pStyle w:val="ConsPlusNormal"/>
            </w:pPr>
            <w:r>
              <w:lastRenderedPageBreak/>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Здравоохранение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медицинской помощи (поликлиники, пункты здравоохранения, центры матери и ребенка, диагностические центры)</w:t>
            </w:r>
          </w:p>
        </w:tc>
        <w:tc>
          <w:tcPr>
            <w:tcW w:w="2280" w:type="dxa"/>
          </w:tcPr>
          <w:p w:rsidR="003F45B0" w:rsidRDefault="003F45B0">
            <w:pPr>
              <w:pStyle w:val="ConsPlusNormal"/>
              <w:jc w:val="center"/>
            </w:pPr>
            <w:r>
              <w:t>3.4</w:t>
            </w:r>
          </w:p>
        </w:tc>
      </w:tr>
      <w:tr w:rsidR="003F45B0">
        <w:tc>
          <w:tcPr>
            <w:tcW w:w="2460" w:type="dxa"/>
          </w:tcPr>
          <w:p w:rsidR="003F45B0" w:rsidRDefault="003F45B0">
            <w:pPr>
              <w:pStyle w:val="ConsPlusNormal"/>
            </w:pPr>
            <w:r>
              <w:t>Образование и просвещение</w:t>
            </w:r>
          </w:p>
        </w:tc>
        <w:tc>
          <w:tcPr>
            <w:tcW w:w="5040" w:type="dxa"/>
          </w:tcPr>
          <w:p w:rsidR="003F45B0" w:rsidRDefault="003F45B0">
            <w:pPr>
              <w:pStyle w:val="ConsPlusNormal"/>
            </w:pPr>
            <w:r>
              <w:t>Размещение объектов капитального строительства, предназначенных для воспитания,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2280" w:type="dxa"/>
          </w:tcPr>
          <w:p w:rsidR="003F45B0" w:rsidRDefault="003F45B0">
            <w:pPr>
              <w:pStyle w:val="ConsPlusNormal"/>
              <w:jc w:val="center"/>
            </w:pPr>
            <w:r>
              <w:t>3.5</w:t>
            </w:r>
          </w:p>
        </w:tc>
      </w:tr>
      <w:tr w:rsidR="003F45B0">
        <w:tc>
          <w:tcPr>
            <w:tcW w:w="2460" w:type="dxa"/>
          </w:tcPr>
          <w:p w:rsidR="003F45B0" w:rsidRDefault="003F45B0">
            <w:pPr>
              <w:pStyle w:val="ConsPlusNormal"/>
            </w:pPr>
            <w:r>
              <w:t>Культурное развитие</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зданий и сооружений для размещения цирков, зоопарков</w:t>
            </w:r>
          </w:p>
        </w:tc>
        <w:tc>
          <w:tcPr>
            <w:tcW w:w="2280" w:type="dxa"/>
          </w:tcPr>
          <w:p w:rsidR="003F45B0" w:rsidRDefault="003F45B0">
            <w:pPr>
              <w:pStyle w:val="ConsPlusNormal"/>
              <w:jc w:val="center"/>
            </w:pPr>
            <w:r>
              <w:t>3.6</w:t>
            </w:r>
          </w:p>
        </w:tc>
      </w:tr>
      <w:tr w:rsidR="003F45B0">
        <w:tc>
          <w:tcPr>
            <w:tcW w:w="2460" w:type="dxa"/>
          </w:tcPr>
          <w:p w:rsidR="003F45B0" w:rsidRDefault="003F45B0">
            <w:pPr>
              <w:pStyle w:val="ConsPlusNormal"/>
            </w:pPr>
            <w:r>
              <w:t>Религиозное использование</w:t>
            </w:r>
          </w:p>
        </w:tc>
        <w:tc>
          <w:tcPr>
            <w:tcW w:w="5040" w:type="dxa"/>
          </w:tcPr>
          <w:p w:rsidR="003F45B0" w:rsidRDefault="003F45B0">
            <w:pPr>
              <w:pStyle w:val="ConsPlusNormal"/>
            </w:pPr>
            <w:proofErr w:type="gramStart"/>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воскресные </w:t>
            </w:r>
            <w:r>
              <w:lastRenderedPageBreak/>
              <w:t>школы, семинарии, духовные училища)</w:t>
            </w:r>
            <w:proofErr w:type="gramEnd"/>
          </w:p>
        </w:tc>
        <w:tc>
          <w:tcPr>
            <w:tcW w:w="2280" w:type="dxa"/>
          </w:tcPr>
          <w:p w:rsidR="003F45B0" w:rsidRDefault="003F45B0">
            <w:pPr>
              <w:pStyle w:val="ConsPlusNormal"/>
              <w:jc w:val="center"/>
            </w:pPr>
            <w:r>
              <w:lastRenderedPageBreak/>
              <w:t>3.7</w:t>
            </w:r>
          </w:p>
        </w:tc>
      </w:tr>
      <w:tr w:rsidR="003F45B0">
        <w:tc>
          <w:tcPr>
            <w:tcW w:w="2460" w:type="dxa"/>
          </w:tcPr>
          <w:p w:rsidR="003F45B0" w:rsidRDefault="003F45B0">
            <w:pPr>
              <w:pStyle w:val="ConsPlusNormal"/>
            </w:pPr>
            <w:r>
              <w:lastRenderedPageBreak/>
              <w:t>Общественное управление</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F45B0" w:rsidRDefault="003F45B0">
            <w:pPr>
              <w:pStyle w:val="ConsPlusNormal"/>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280" w:type="dxa"/>
          </w:tcPr>
          <w:p w:rsidR="003F45B0" w:rsidRDefault="003F45B0">
            <w:pPr>
              <w:pStyle w:val="ConsPlusNormal"/>
              <w:jc w:val="center"/>
            </w:pPr>
            <w:r>
              <w:t>3.8</w:t>
            </w:r>
          </w:p>
        </w:tc>
      </w:tr>
      <w:tr w:rsidR="003F45B0">
        <w:tc>
          <w:tcPr>
            <w:tcW w:w="2460" w:type="dxa"/>
          </w:tcPr>
          <w:p w:rsidR="003F45B0" w:rsidRDefault="003F45B0">
            <w:pPr>
              <w:pStyle w:val="ConsPlusNormal"/>
            </w:pPr>
            <w:r>
              <w:t>Обеспечение научной деятельности</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t xml:space="preserve"> мира</w:t>
            </w:r>
          </w:p>
        </w:tc>
        <w:tc>
          <w:tcPr>
            <w:tcW w:w="2280" w:type="dxa"/>
          </w:tcPr>
          <w:p w:rsidR="003F45B0" w:rsidRDefault="003F45B0">
            <w:pPr>
              <w:pStyle w:val="ConsPlusNormal"/>
              <w:jc w:val="center"/>
            </w:pPr>
            <w:r>
              <w:t>3.9</w:t>
            </w:r>
          </w:p>
        </w:tc>
      </w:tr>
      <w:tr w:rsidR="003F45B0">
        <w:tc>
          <w:tcPr>
            <w:tcW w:w="2460" w:type="dxa"/>
          </w:tcPr>
          <w:p w:rsidR="003F45B0" w:rsidRDefault="003F45B0">
            <w:pPr>
              <w:pStyle w:val="ConsPlusNormal"/>
            </w:pPr>
            <w:r>
              <w:t>Деловое управление</w:t>
            </w:r>
          </w:p>
        </w:tc>
        <w:tc>
          <w:tcPr>
            <w:tcW w:w="5040" w:type="dxa"/>
          </w:tcPr>
          <w:p w:rsidR="003F45B0" w:rsidRDefault="003F45B0">
            <w:pPr>
              <w:pStyle w:val="ConsPlusNormal"/>
            </w:pPr>
            <w:proofErr w:type="gramStart"/>
            <w:r>
              <w:t xml:space="preserve">Размещение объектов капитального строительства с целью размещения органов управления производством, торговлей, банковской, страховой </w:t>
            </w:r>
            <w:r>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280" w:type="dxa"/>
          </w:tcPr>
          <w:p w:rsidR="003F45B0" w:rsidRDefault="003F45B0">
            <w:pPr>
              <w:pStyle w:val="ConsPlusNormal"/>
              <w:jc w:val="center"/>
            </w:pPr>
            <w:r>
              <w:lastRenderedPageBreak/>
              <w:t>4.1</w:t>
            </w:r>
          </w:p>
        </w:tc>
      </w:tr>
      <w:tr w:rsidR="003F45B0">
        <w:tc>
          <w:tcPr>
            <w:tcW w:w="2460" w:type="dxa"/>
          </w:tcPr>
          <w:p w:rsidR="003F45B0" w:rsidRDefault="003F45B0">
            <w:pPr>
              <w:pStyle w:val="ConsPlusNormal"/>
            </w:pPr>
            <w:r>
              <w:lastRenderedPageBreak/>
              <w:t>Торговые центры (Торгово-развлекательные центры)</w:t>
            </w:r>
          </w:p>
        </w:tc>
        <w:tc>
          <w:tcPr>
            <w:tcW w:w="5040" w:type="dxa"/>
          </w:tcPr>
          <w:p w:rsidR="003F45B0" w:rsidRDefault="003F45B0">
            <w:pPr>
              <w:pStyle w:val="ConsPlusNormal"/>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970" w:history="1">
              <w:r>
                <w:rPr>
                  <w:color w:val="0000FF"/>
                </w:rPr>
                <w:t>кодами 4.5</w:t>
              </w:r>
            </w:hyperlink>
            <w:r>
              <w:t xml:space="preserve"> - 4.9</w:t>
            </w:r>
          </w:p>
        </w:tc>
        <w:tc>
          <w:tcPr>
            <w:tcW w:w="2280" w:type="dxa"/>
          </w:tcPr>
          <w:p w:rsidR="003F45B0" w:rsidRDefault="003F45B0">
            <w:pPr>
              <w:pStyle w:val="ConsPlusNormal"/>
              <w:jc w:val="center"/>
            </w:pPr>
            <w:r>
              <w:t>4.2</w:t>
            </w:r>
          </w:p>
        </w:tc>
      </w:tr>
      <w:tr w:rsidR="003F45B0">
        <w:tc>
          <w:tcPr>
            <w:tcW w:w="2460" w:type="dxa"/>
          </w:tcPr>
          <w:p w:rsidR="003F45B0" w:rsidRDefault="003F45B0">
            <w:pPr>
              <w:pStyle w:val="ConsPlusNormal"/>
            </w:pPr>
            <w:r>
              <w:t>Рынки</w:t>
            </w:r>
          </w:p>
        </w:tc>
        <w:tc>
          <w:tcPr>
            <w:tcW w:w="5040" w:type="dxa"/>
          </w:tcPr>
          <w:p w:rsidR="003F45B0" w:rsidRDefault="003F45B0">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2280" w:type="dxa"/>
          </w:tcPr>
          <w:p w:rsidR="003F45B0" w:rsidRDefault="003F45B0">
            <w:pPr>
              <w:pStyle w:val="ConsPlusNormal"/>
              <w:jc w:val="center"/>
            </w:pPr>
            <w:r>
              <w:t>4.3</w:t>
            </w:r>
          </w:p>
        </w:tc>
      </w:tr>
      <w:tr w:rsidR="003F45B0">
        <w:tc>
          <w:tcPr>
            <w:tcW w:w="2460" w:type="dxa"/>
          </w:tcPr>
          <w:p w:rsidR="003F45B0" w:rsidRDefault="003F45B0">
            <w:pPr>
              <w:pStyle w:val="ConsPlusNormal"/>
            </w:pPr>
            <w:r>
              <w:t>Магазины</w:t>
            </w:r>
          </w:p>
        </w:tc>
        <w:tc>
          <w:tcPr>
            <w:tcW w:w="5040" w:type="dxa"/>
          </w:tcPr>
          <w:p w:rsidR="003F45B0" w:rsidRDefault="003F45B0">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80" w:type="dxa"/>
          </w:tcPr>
          <w:p w:rsidR="003F45B0" w:rsidRDefault="003F45B0">
            <w:pPr>
              <w:pStyle w:val="ConsPlusNormal"/>
              <w:jc w:val="center"/>
            </w:pPr>
            <w:r>
              <w:t>4.4</w:t>
            </w:r>
          </w:p>
        </w:tc>
      </w:tr>
      <w:tr w:rsidR="003F45B0">
        <w:tc>
          <w:tcPr>
            <w:tcW w:w="2460" w:type="dxa"/>
          </w:tcPr>
          <w:p w:rsidR="003F45B0" w:rsidRDefault="003F45B0">
            <w:pPr>
              <w:pStyle w:val="ConsPlusNormal"/>
            </w:pPr>
            <w:r>
              <w:t>Банковская и страховая деятельность</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80" w:type="dxa"/>
          </w:tcPr>
          <w:p w:rsidR="003F45B0" w:rsidRDefault="003F45B0">
            <w:pPr>
              <w:pStyle w:val="ConsPlusNormal"/>
              <w:jc w:val="center"/>
            </w:pPr>
            <w:bookmarkStart w:id="27" w:name="P970"/>
            <w:bookmarkEnd w:id="27"/>
            <w:r>
              <w:t>4.5</w:t>
            </w:r>
          </w:p>
        </w:tc>
      </w:tr>
      <w:tr w:rsidR="003F45B0">
        <w:tc>
          <w:tcPr>
            <w:tcW w:w="2460" w:type="dxa"/>
          </w:tcPr>
          <w:p w:rsidR="003F45B0" w:rsidRDefault="003F45B0">
            <w:pPr>
              <w:pStyle w:val="ConsPlusNormal"/>
            </w:pPr>
            <w:r>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80" w:type="dxa"/>
          </w:tcPr>
          <w:p w:rsidR="003F45B0" w:rsidRDefault="003F45B0">
            <w:pPr>
              <w:pStyle w:val="ConsPlusNormal"/>
              <w:jc w:val="center"/>
            </w:pPr>
            <w:r>
              <w:t>4.6</w:t>
            </w:r>
          </w:p>
        </w:tc>
      </w:tr>
      <w:tr w:rsidR="003F45B0">
        <w:tc>
          <w:tcPr>
            <w:tcW w:w="2460" w:type="dxa"/>
          </w:tcPr>
          <w:p w:rsidR="003F45B0" w:rsidRDefault="003F45B0">
            <w:pPr>
              <w:pStyle w:val="ConsPlusNormal"/>
            </w:pPr>
            <w:r>
              <w:lastRenderedPageBreak/>
              <w:t>Гостиничное обслуживание</w:t>
            </w:r>
          </w:p>
        </w:tc>
        <w:tc>
          <w:tcPr>
            <w:tcW w:w="5040" w:type="dxa"/>
          </w:tcPr>
          <w:p w:rsidR="003F45B0" w:rsidRDefault="003F45B0">
            <w:pPr>
              <w:pStyle w:val="ConsPlusNormal"/>
            </w:pPr>
            <w:r>
              <w:t>Размещение гостиниц</w:t>
            </w:r>
          </w:p>
        </w:tc>
        <w:tc>
          <w:tcPr>
            <w:tcW w:w="2280" w:type="dxa"/>
          </w:tcPr>
          <w:p w:rsidR="003F45B0" w:rsidRDefault="003F45B0">
            <w:pPr>
              <w:pStyle w:val="ConsPlusNormal"/>
              <w:jc w:val="center"/>
            </w:pPr>
            <w:r>
              <w:t>4.7</w:t>
            </w:r>
          </w:p>
        </w:tc>
      </w:tr>
      <w:tr w:rsidR="003F45B0">
        <w:tc>
          <w:tcPr>
            <w:tcW w:w="2460" w:type="dxa"/>
          </w:tcPr>
          <w:p w:rsidR="003F45B0" w:rsidRDefault="003F45B0">
            <w:pPr>
              <w:pStyle w:val="ConsPlusNormal"/>
            </w:pPr>
            <w:r>
              <w:t>Развлечения</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280" w:type="dxa"/>
          </w:tcPr>
          <w:p w:rsidR="003F45B0" w:rsidRDefault="003F45B0">
            <w:pPr>
              <w:pStyle w:val="ConsPlusNormal"/>
              <w:jc w:val="center"/>
            </w:pPr>
            <w:r>
              <w:t>4.8</w:t>
            </w:r>
          </w:p>
        </w:tc>
      </w:tr>
      <w:tr w:rsidR="003F45B0">
        <w:tc>
          <w:tcPr>
            <w:tcW w:w="2460" w:type="dxa"/>
          </w:tcPr>
          <w:p w:rsidR="003F45B0" w:rsidRDefault="003F45B0">
            <w:pPr>
              <w:pStyle w:val="ConsPlusNormal"/>
            </w:pPr>
            <w:r>
              <w:t>Спорт</w:t>
            </w:r>
          </w:p>
        </w:tc>
        <w:tc>
          <w:tcPr>
            <w:tcW w:w="5040" w:type="dxa"/>
          </w:tcPr>
          <w:p w:rsidR="003F45B0" w:rsidRDefault="003F45B0">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280" w:type="dxa"/>
          </w:tcPr>
          <w:p w:rsidR="003F45B0" w:rsidRDefault="003F45B0">
            <w:pPr>
              <w:pStyle w:val="ConsPlusNormal"/>
              <w:jc w:val="center"/>
            </w:pPr>
            <w:r>
              <w:t>5.1</w:t>
            </w:r>
          </w:p>
        </w:tc>
      </w:tr>
      <w:tr w:rsidR="003F45B0">
        <w:tc>
          <w:tcPr>
            <w:tcW w:w="2460" w:type="dxa"/>
          </w:tcPr>
          <w:p w:rsidR="003F45B0" w:rsidRDefault="003F45B0">
            <w:pPr>
              <w:pStyle w:val="ConsPlusNormal"/>
            </w:pPr>
            <w:r>
              <w:t>Связь</w:t>
            </w:r>
          </w:p>
        </w:tc>
        <w:tc>
          <w:tcPr>
            <w:tcW w:w="5040" w:type="dxa"/>
          </w:tcPr>
          <w:p w:rsidR="003F45B0" w:rsidRDefault="003F45B0">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928" w:history="1">
              <w:r>
                <w:rPr>
                  <w:color w:val="0000FF"/>
                </w:rPr>
                <w:t>кодом 3.1</w:t>
              </w:r>
            </w:hyperlink>
          </w:p>
        </w:tc>
        <w:tc>
          <w:tcPr>
            <w:tcW w:w="2280" w:type="dxa"/>
          </w:tcPr>
          <w:p w:rsidR="003F45B0" w:rsidRDefault="003F45B0">
            <w:pPr>
              <w:pStyle w:val="ConsPlusNormal"/>
              <w:jc w:val="center"/>
            </w:pPr>
            <w:r>
              <w:t>6.8</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proofErr w:type="spellStart"/>
            <w:r>
              <w:t>Среднеэтажная</w:t>
            </w:r>
            <w:proofErr w:type="spellEnd"/>
            <w:r>
              <w:t xml:space="preserve"> застройка</w:t>
            </w:r>
          </w:p>
        </w:tc>
        <w:tc>
          <w:tcPr>
            <w:tcW w:w="5040" w:type="dxa"/>
          </w:tcPr>
          <w:p w:rsidR="003F45B0" w:rsidRDefault="003F45B0">
            <w:pPr>
              <w:pStyle w:val="ConsPlusNormal"/>
            </w:pPr>
            <w:r>
              <w:t xml:space="preserve">Размещение жилых домов, предназначенных для разделения на квартиры, каждая из которых пригодна для постоянного проживания (жилые </w:t>
            </w:r>
            <w:r>
              <w:lastRenderedPageBreak/>
              <w:t>дома высотой не выше восьми надземных этажей, разделенных на две и более квартиры);</w:t>
            </w:r>
          </w:p>
          <w:p w:rsidR="003F45B0" w:rsidRDefault="003F45B0">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80" w:type="dxa"/>
          </w:tcPr>
          <w:p w:rsidR="003F45B0" w:rsidRDefault="003F45B0">
            <w:pPr>
              <w:pStyle w:val="ConsPlusNormal"/>
              <w:jc w:val="center"/>
            </w:pPr>
            <w:r>
              <w:lastRenderedPageBreak/>
              <w:t>2.5</w:t>
            </w:r>
          </w:p>
        </w:tc>
      </w:tr>
      <w:tr w:rsidR="003F45B0">
        <w:tc>
          <w:tcPr>
            <w:tcW w:w="2460" w:type="dxa"/>
          </w:tcPr>
          <w:p w:rsidR="003F45B0" w:rsidRDefault="003F45B0">
            <w:pPr>
              <w:pStyle w:val="ConsPlusNormal"/>
            </w:pPr>
            <w:r>
              <w:lastRenderedPageBreak/>
              <w:t>Многоэтажная жилая застройка (высотная застройка)</w:t>
            </w:r>
          </w:p>
        </w:tc>
        <w:tc>
          <w:tcPr>
            <w:tcW w:w="5040" w:type="dxa"/>
          </w:tcPr>
          <w:p w:rsidR="003F45B0" w:rsidRDefault="003F45B0">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3F45B0" w:rsidRDefault="003F45B0">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80" w:type="dxa"/>
          </w:tcPr>
          <w:p w:rsidR="003F45B0" w:rsidRDefault="003F45B0">
            <w:pPr>
              <w:pStyle w:val="ConsPlusNormal"/>
              <w:jc w:val="center"/>
            </w:pPr>
            <w:r>
              <w:t>2.6</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подземных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3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w:t>
      </w:r>
      <w:r>
        <w:lastRenderedPageBreak/>
        <w:t xml:space="preserve">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r>
        <w:t>5. Параметры разрешенного строительства и реконструкции:</w:t>
      </w:r>
    </w:p>
    <w:p w:rsidR="003F45B0" w:rsidRDefault="003F45B0">
      <w:pPr>
        <w:pStyle w:val="ConsPlusNormal"/>
        <w:ind w:firstLine="540"/>
        <w:jc w:val="both"/>
      </w:pPr>
      <w:r>
        <w:t>- минимальный отступ от красной линии до линии регулирования застройки - 5 м;</w:t>
      </w:r>
    </w:p>
    <w:p w:rsidR="003F45B0" w:rsidRDefault="003F45B0">
      <w:pPr>
        <w:pStyle w:val="ConsPlusNormal"/>
        <w:ind w:firstLine="540"/>
        <w:jc w:val="both"/>
      </w:pPr>
      <w:r>
        <w:t>- коэффициент застройки для 3 - 6-этажных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3F45B0" w:rsidRDefault="003F45B0">
      <w:pPr>
        <w:pStyle w:val="ConsPlusNormal"/>
        <w:ind w:firstLine="540"/>
        <w:jc w:val="both"/>
      </w:pPr>
      <w:r>
        <w:t>- коэффициент свободных территорий для 3 - 6-этажных многоквартирных домов - не менее 0,73, для застройки от 6-и этажей и выше - не менее 0,81, для объектов общественного, делового, коммерческого назначения - не менее 0,5.</w:t>
      </w:r>
    </w:p>
    <w:p w:rsidR="003F45B0" w:rsidRDefault="003F45B0">
      <w:pPr>
        <w:pStyle w:val="ConsPlusNormal"/>
        <w:ind w:firstLine="540"/>
        <w:jc w:val="both"/>
      </w:pPr>
    </w:p>
    <w:p w:rsidR="003F45B0" w:rsidRDefault="003F45B0">
      <w:pPr>
        <w:pStyle w:val="ConsPlusNormal"/>
        <w:ind w:firstLine="540"/>
        <w:jc w:val="both"/>
      </w:pPr>
      <w:r>
        <w:t>Статья 50. "ОД-2". Зона учреждений образования общегородского значения</w:t>
      </w:r>
    </w:p>
    <w:p w:rsidR="003F45B0" w:rsidRDefault="003F45B0">
      <w:pPr>
        <w:pStyle w:val="ConsPlusNormal"/>
        <w:ind w:firstLine="540"/>
        <w:jc w:val="both"/>
      </w:pPr>
      <w:r>
        <w:t xml:space="preserve">(в ред. </w:t>
      </w:r>
      <w:hyperlink r:id="rId13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учреждений образования предназначена для размещения образовательных организаций высшего образования, профессиональных образовательных организаций, проживания студентов и преподавателей. В данной зоне следует предусматривать следующие зоны:</w:t>
      </w:r>
    </w:p>
    <w:p w:rsidR="003F45B0" w:rsidRDefault="003F45B0">
      <w:pPr>
        <w:pStyle w:val="ConsPlusNormal"/>
        <w:ind w:firstLine="540"/>
        <w:jc w:val="both"/>
      </w:pPr>
      <w:r>
        <w:t>1) учебную;</w:t>
      </w:r>
    </w:p>
    <w:p w:rsidR="003F45B0" w:rsidRDefault="003F45B0">
      <w:pPr>
        <w:pStyle w:val="ConsPlusNormal"/>
        <w:ind w:firstLine="540"/>
        <w:jc w:val="both"/>
      </w:pPr>
      <w:r>
        <w:t>2) производственную;</w:t>
      </w:r>
    </w:p>
    <w:p w:rsidR="003F45B0" w:rsidRDefault="003F45B0">
      <w:pPr>
        <w:pStyle w:val="ConsPlusNormal"/>
        <w:ind w:firstLine="540"/>
        <w:jc w:val="both"/>
      </w:pPr>
      <w:r>
        <w:t>3) спортивную;</w:t>
      </w:r>
    </w:p>
    <w:p w:rsidR="003F45B0" w:rsidRDefault="003F45B0">
      <w:pPr>
        <w:pStyle w:val="ConsPlusNormal"/>
        <w:ind w:firstLine="540"/>
        <w:jc w:val="both"/>
      </w:pPr>
      <w:r>
        <w:t>4) отдыха;</w:t>
      </w:r>
    </w:p>
    <w:p w:rsidR="003F45B0" w:rsidRDefault="003F45B0">
      <w:pPr>
        <w:pStyle w:val="ConsPlusNormal"/>
        <w:ind w:firstLine="540"/>
        <w:jc w:val="both"/>
      </w:pPr>
      <w:r>
        <w:t>5) хозяйственную;</w:t>
      </w:r>
    </w:p>
    <w:p w:rsidR="003F45B0" w:rsidRDefault="003F45B0">
      <w:pPr>
        <w:pStyle w:val="ConsPlusNormal"/>
        <w:ind w:firstLine="540"/>
        <w:jc w:val="both"/>
      </w:pPr>
      <w:r>
        <w:t>6) жилую.</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lastRenderedPageBreak/>
              <w:t>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lastRenderedPageBreak/>
              <w:t>3.1</w:t>
            </w:r>
          </w:p>
        </w:tc>
      </w:tr>
      <w:tr w:rsidR="003F45B0">
        <w:tc>
          <w:tcPr>
            <w:tcW w:w="2460" w:type="dxa"/>
          </w:tcPr>
          <w:p w:rsidR="003F45B0" w:rsidRDefault="003F45B0">
            <w:pPr>
              <w:pStyle w:val="ConsPlusNormal"/>
            </w:pPr>
            <w:r>
              <w:lastRenderedPageBreak/>
              <w:t>Образование и просвещение</w:t>
            </w:r>
          </w:p>
        </w:tc>
        <w:tc>
          <w:tcPr>
            <w:tcW w:w="5040" w:type="dxa"/>
          </w:tcPr>
          <w:p w:rsidR="003F45B0" w:rsidRDefault="003F45B0">
            <w:pPr>
              <w:pStyle w:val="ConsPlusNormal"/>
            </w:pPr>
            <w:r>
              <w:t>Размещение объектов капитального строительства, предназначенных для воспитания,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280" w:type="dxa"/>
          </w:tcPr>
          <w:p w:rsidR="003F45B0" w:rsidRDefault="003F45B0">
            <w:pPr>
              <w:pStyle w:val="ConsPlusNormal"/>
              <w:jc w:val="center"/>
            </w:pPr>
            <w:r>
              <w:t>3.5</w:t>
            </w:r>
          </w:p>
        </w:tc>
      </w:tr>
      <w:tr w:rsidR="003F45B0">
        <w:tc>
          <w:tcPr>
            <w:tcW w:w="2460" w:type="dxa"/>
          </w:tcPr>
          <w:p w:rsidR="003F45B0" w:rsidRDefault="003F45B0">
            <w:pPr>
              <w:pStyle w:val="ConsPlusNormal"/>
            </w:pPr>
            <w:r>
              <w:t>Культурное развитие</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2280" w:type="dxa"/>
          </w:tcPr>
          <w:p w:rsidR="003F45B0" w:rsidRDefault="003F45B0">
            <w:pPr>
              <w:pStyle w:val="ConsPlusNormal"/>
              <w:jc w:val="center"/>
            </w:pPr>
            <w:r>
              <w:t>3.6</w:t>
            </w:r>
          </w:p>
        </w:tc>
      </w:tr>
      <w:tr w:rsidR="003F45B0">
        <w:tc>
          <w:tcPr>
            <w:tcW w:w="2460" w:type="dxa"/>
          </w:tcPr>
          <w:p w:rsidR="003F45B0" w:rsidRDefault="003F45B0">
            <w:pPr>
              <w:pStyle w:val="ConsPlusNormal"/>
            </w:pPr>
            <w:r>
              <w:t>Обеспечение научной деятельности</w:t>
            </w:r>
          </w:p>
        </w:tc>
        <w:tc>
          <w:tcPr>
            <w:tcW w:w="5040" w:type="dxa"/>
          </w:tcPr>
          <w:p w:rsidR="003F45B0" w:rsidRDefault="003F45B0">
            <w:pPr>
              <w:pStyle w:val="ConsPlusNormal"/>
            </w:pPr>
            <w:proofErr w:type="gramStart"/>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r>
              <w:lastRenderedPageBreak/>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280" w:type="dxa"/>
          </w:tcPr>
          <w:p w:rsidR="003F45B0" w:rsidRDefault="003F45B0">
            <w:pPr>
              <w:pStyle w:val="ConsPlusNormal"/>
              <w:jc w:val="center"/>
            </w:pPr>
            <w:r>
              <w:lastRenderedPageBreak/>
              <w:t>3.9</w:t>
            </w:r>
          </w:p>
        </w:tc>
      </w:tr>
      <w:tr w:rsidR="003F45B0">
        <w:tc>
          <w:tcPr>
            <w:tcW w:w="2460" w:type="dxa"/>
          </w:tcPr>
          <w:p w:rsidR="003F45B0" w:rsidRDefault="003F45B0">
            <w:pPr>
              <w:pStyle w:val="ConsPlusNormal"/>
            </w:pPr>
            <w:r>
              <w:lastRenderedPageBreak/>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(столовые, закусочные)</w:t>
            </w:r>
          </w:p>
        </w:tc>
        <w:tc>
          <w:tcPr>
            <w:tcW w:w="2280" w:type="dxa"/>
          </w:tcPr>
          <w:p w:rsidR="003F45B0" w:rsidRDefault="003F45B0">
            <w:pPr>
              <w:pStyle w:val="ConsPlusNormal"/>
              <w:jc w:val="center"/>
            </w:pPr>
            <w:r>
              <w:t>4.6</w:t>
            </w:r>
          </w:p>
        </w:tc>
      </w:tr>
      <w:tr w:rsidR="003F45B0">
        <w:tc>
          <w:tcPr>
            <w:tcW w:w="2460" w:type="dxa"/>
          </w:tcPr>
          <w:p w:rsidR="003F45B0" w:rsidRDefault="003F45B0">
            <w:pPr>
              <w:pStyle w:val="ConsPlusNormal"/>
            </w:pPr>
            <w:r>
              <w:t>Гостиничное обслуживание</w:t>
            </w:r>
          </w:p>
        </w:tc>
        <w:tc>
          <w:tcPr>
            <w:tcW w:w="5040" w:type="dxa"/>
          </w:tcPr>
          <w:p w:rsidR="003F45B0" w:rsidRDefault="003F45B0">
            <w:pPr>
              <w:pStyle w:val="ConsPlusNormal"/>
              <w:jc w:val="both"/>
            </w:pPr>
            <w:r>
              <w:t>Размещение гостиниц</w:t>
            </w:r>
          </w:p>
        </w:tc>
        <w:tc>
          <w:tcPr>
            <w:tcW w:w="2280" w:type="dxa"/>
          </w:tcPr>
          <w:p w:rsidR="003F45B0" w:rsidRDefault="003F45B0">
            <w:pPr>
              <w:pStyle w:val="ConsPlusNormal"/>
              <w:jc w:val="center"/>
            </w:pPr>
            <w:r>
              <w:t>4.7</w:t>
            </w:r>
          </w:p>
        </w:tc>
      </w:tr>
      <w:tr w:rsidR="003F45B0">
        <w:tc>
          <w:tcPr>
            <w:tcW w:w="2460" w:type="dxa"/>
          </w:tcPr>
          <w:p w:rsidR="003F45B0" w:rsidRDefault="003F45B0">
            <w:pPr>
              <w:pStyle w:val="ConsPlusNormal"/>
            </w:pPr>
            <w:r>
              <w:t>Спорт</w:t>
            </w:r>
          </w:p>
        </w:tc>
        <w:tc>
          <w:tcPr>
            <w:tcW w:w="5040" w:type="dxa"/>
          </w:tcPr>
          <w:p w:rsidR="003F45B0" w:rsidRDefault="003F45B0">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280" w:type="dxa"/>
          </w:tcPr>
          <w:p w:rsidR="003F45B0" w:rsidRDefault="003F45B0">
            <w:pPr>
              <w:pStyle w:val="ConsPlusNormal"/>
              <w:jc w:val="center"/>
            </w:pPr>
            <w:r>
              <w:t>5.1</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Здравоохранение</w:t>
            </w:r>
          </w:p>
        </w:tc>
        <w:tc>
          <w:tcPr>
            <w:tcW w:w="5040" w:type="dxa"/>
          </w:tcPr>
          <w:p w:rsidR="003F45B0" w:rsidRDefault="003F45B0">
            <w:pPr>
              <w:pStyle w:val="ConsPlusNormal"/>
            </w:pPr>
            <w: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w:t>
            </w:r>
            <w:r>
              <w:lastRenderedPageBreak/>
              <w:t>по лечению)</w:t>
            </w:r>
          </w:p>
        </w:tc>
        <w:tc>
          <w:tcPr>
            <w:tcW w:w="2280" w:type="dxa"/>
          </w:tcPr>
          <w:p w:rsidR="003F45B0" w:rsidRDefault="003F45B0">
            <w:pPr>
              <w:pStyle w:val="ConsPlusNormal"/>
              <w:jc w:val="center"/>
            </w:pPr>
            <w:r>
              <w:lastRenderedPageBreak/>
              <w:t>3.4</w:t>
            </w:r>
          </w:p>
        </w:tc>
      </w:tr>
      <w:tr w:rsidR="003F45B0">
        <w:tc>
          <w:tcPr>
            <w:tcW w:w="2460" w:type="dxa"/>
          </w:tcPr>
          <w:p w:rsidR="003F45B0" w:rsidRDefault="003F45B0">
            <w:pPr>
              <w:pStyle w:val="ConsPlusNormal"/>
            </w:pPr>
            <w:r>
              <w:lastRenderedPageBreak/>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воскресные школы, семинарии, духовные училища)</w:t>
            </w:r>
            <w:proofErr w:type="gramEnd"/>
          </w:p>
        </w:tc>
        <w:tc>
          <w:tcPr>
            <w:tcW w:w="2280" w:type="dxa"/>
          </w:tcPr>
          <w:p w:rsidR="003F45B0" w:rsidRDefault="003F45B0">
            <w:pPr>
              <w:pStyle w:val="ConsPlusNormal"/>
              <w:jc w:val="center"/>
            </w:pPr>
            <w:r>
              <w:t>3.7</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подземных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35"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51. "ОД-3". Зона учреждений здравоохранения общегородского значения</w:t>
      </w:r>
    </w:p>
    <w:p w:rsidR="003F45B0" w:rsidRDefault="003F45B0">
      <w:pPr>
        <w:pStyle w:val="ConsPlusNormal"/>
        <w:ind w:firstLine="540"/>
        <w:jc w:val="both"/>
      </w:pPr>
      <w:r>
        <w:t xml:space="preserve">(в ред. </w:t>
      </w:r>
      <w:hyperlink r:id="rId136"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учреждений здравоохранения предназначена для размещения лечебных и лечебно-профилактических учреждений, объектов социального обеспечения.</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lastRenderedPageBreak/>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Здравоохранение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280" w:type="dxa"/>
          </w:tcPr>
          <w:p w:rsidR="003F45B0" w:rsidRDefault="003F45B0">
            <w:pPr>
              <w:pStyle w:val="ConsPlusNormal"/>
              <w:jc w:val="center"/>
            </w:pPr>
            <w:r>
              <w:t>3.4</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2280" w:type="dxa"/>
          </w:tcPr>
          <w:p w:rsidR="003F45B0" w:rsidRDefault="003F45B0">
            <w:pPr>
              <w:pStyle w:val="ConsPlusNormal"/>
              <w:jc w:val="center"/>
            </w:pPr>
            <w:r>
              <w:t>3.7</w:t>
            </w:r>
          </w:p>
        </w:tc>
      </w:tr>
      <w:tr w:rsidR="003F45B0">
        <w:tc>
          <w:tcPr>
            <w:tcW w:w="2460" w:type="dxa"/>
          </w:tcPr>
          <w:p w:rsidR="003F45B0" w:rsidRDefault="003F45B0">
            <w:pPr>
              <w:pStyle w:val="ConsPlusNormal"/>
            </w:pPr>
            <w:r>
              <w:lastRenderedPageBreak/>
              <w:t>Обеспечение научной деятельности</w:t>
            </w:r>
          </w:p>
        </w:tc>
        <w:tc>
          <w:tcPr>
            <w:tcW w:w="5040" w:type="dxa"/>
          </w:tcPr>
          <w:p w:rsidR="003F45B0" w:rsidRDefault="003F45B0">
            <w:pPr>
              <w:pStyle w:val="ConsPlusNormal"/>
            </w:pPr>
            <w:proofErr w:type="gramStart"/>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280" w:type="dxa"/>
          </w:tcPr>
          <w:p w:rsidR="003F45B0" w:rsidRDefault="003F45B0">
            <w:pPr>
              <w:pStyle w:val="ConsPlusNormal"/>
              <w:jc w:val="center"/>
            </w:pPr>
            <w:r>
              <w:t>3.9</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jc w:val="both"/>
      </w:pPr>
      <w:r>
        <w:t xml:space="preserve">(часть 2 в ред. </w:t>
      </w:r>
      <w:hyperlink r:id="rId137"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3F45B0" w:rsidRDefault="003F45B0">
      <w:pPr>
        <w:pStyle w:val="ConsPlusNormal"/>
        <w:ind w:firstLine="540"/>
        <w:jc w:val="both"/>
      </w:pPr>
      <w:r>
        <w:t>1) минимальные отступы от лечебных корпусов до красной линии - 30 м при расположении в жилой зоне;</w:t>
      </w:r>
    </w:p>
    <w:p w:rsidR="003F45B0" w:rsidRDefault="003F45B0">
      <w:pPr>
        <w:pStyle w:val="ConsPlusNormal"/>
        <w:ind w:firstLine="540"/>
        <w:jc w:val="both"/>
      </w:pPr>
      <w:r>
        <w:t xml:space="preserve">2) дополнительные параметры разрешенного строительства и реконструкции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52. Зоны производственных предприятий</w:t>
      </w:r>
    </w:p>
    <w:p w:rsidR="003F45B0" w:rsidRDefault="003F45B0">
      <w:pPr>
        <w:pStyle w:val="ConsPlusNormal"/>
        <w:jc w:val="center"/>
      </w:pPr>
    </w:p>
    <w:p w:rsidR="003F45B0" w:rsidRDefault="003F45B0">
      <w:pPr>
        <w:pStyle w:val="ConsPlusNormal"/>
        <w:ind w:firstLine="540"/>
        <w:jc w:val="both"/>
      </w:pPr>
      <w:r>
        <w:t xml:space="preserve">1. </w:t>
      </w:r>
      <w:proofErr w:type="gramStart"/>
      <w:r>
        <w:t xml:space="preserve">Участки территории города, используемые и предназначенные для размещения и развития промышленных районов и узлов, самостоятельных складских зон, транспортных узлов и отдельных объектов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w:t>
      </w:r>
      <w:hyperlink r:id="rId138" w:history="1">
        <w:r>
          <w:rPr>
            <w:color w:val="0000FF"/>
          </w:rPr>
          <w:t>планом</w:t>
        </w:r>
      </w:hyperlink>
      <w:r>
        <w:t>, оказывающих вредное воздействие на окружающую среду, требующих и не требующих</w:t>
      </w:r>
      <w:proofErr w:type="gramEnd"/>
      <w:r>
        <w:t xml:space="preserve"> устройства санитарно-защитных зон, - от 50 м до 1000 м.</w:t>
      </w:r>
    </w:p>
    <w:p w:rsidR="003F45B0" w:rsidRDefault="003F45B0">
      <w:pPr>
        <w:pStyle w:val="ConsPlusNormal"/>
        <w:ind w:firstLine="540"/>
        <w:jc w:val="both"/>
      </w:pPr>
      <w:r>
        <w:t>2. На территориях зон производственных предприятий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3F45B0" w:rsidRDefault="003F45B0">
      <w:pPr>
        <w:pStyle w:val="ConsPlusNormal"/>
        <w:ind w:firstLine="540"/>
        <w:jc w:val="both"/>
      </w:pPr>
      <w:r>
        <w:t xml:space="preserve">В состав зон производственных предприятий </w:t>
      </w:r>
      <w:proofErr w:type="gramStart"/>
      <w:r>
        <w:t>включены</w:t>
      </w:r>
      <w:proofErr w:type="gramEnd"/>
      <w:r>
        <w:t>:</w:t>
      </w:r>
    </w:p>
    <w:p w:rsidR="003F45B0" w:rsidRDefault="003F45B0">
      <w:pPr>
        <w:pStyle w:val="ConsPlusNormal"/>
        <w:ind w:firstLine="540"/>
        <w:jc w:val="both"/>
      </w:pPr>
      <w:r>
        <w:t>1) зона производственных предприятий I - II классов опасности (П-1);</w:t>
      </w:r>
    </w:p>
    <w:p w:rsidR="003F45B0" w:rsidRDefault="003F45B0">
      <w:pPr>
        <w:pStyle w:val="ConsPlusNormal"/>
        <w:ind w:firstLine="540"/>
        <w:jc w:val="both"/>
      </w:pPr>
      <w:r>
        <w:t>2) зона производственных предприятий III классов опасности (П-2);</w:t>
      </w:r>
    </w:p>
    <w:p w:rsidR="003F45B0" w:rsidRDefault="003F45B0">
      <w:pPr>
        <w:pStyle w:val="ConsPlusNormal"/>
        <w:ind w:firstLine="540"/>
        <w:jc w:val="both"/>
      </w:pPr>
      <w:r>
        <w:t>3) зона производственных предприятий IV - V классов опасности (П-3);</w:t>
      </w:r>
    </w:p>
    <w:p w:rsidR="003F45B0" w:rsidRDefault="003F45B0">
      <w:pPr>
        <w:pStyle w:val="ConsPlusNormal"/>
        <w:ind w:firstLine="540"/>
        <w:jc w:val="both"/>
      </w:pPr>
      <w:r>
        <w:t>4) зона производственных площадок добывающей промышленности (П-4).</w:t>
      </w:r>
    </w:p>
    <w:p w:rsidR="003F45B0" w:rsidRDefault="003F45B0">
      <w:pPr>
        <w:pStyle w:val="ConsPlusNormal"/>
        <w:jc w:val="both"/>
      </w:pPr>
      <w:r>
        <w:t xml:space="preserve">(часть 2 в ред. </w:t>
      </w:r>
      <w:hyperlink r:id="rId139"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53. "П-1". Зона производственных предприятий I - II классов опасности</w:t>
      </w:r>
    </w:p>
    <w:p w:rsidR="003F45B0" w:rsidRDefault="003F45B0">
      <w:pPr>
        <w:pStyle w:val="ConsPlusNormal"/>
        <w:ind w:firstLine="540"/>
        <w:jc w:val="both"/>
      </w:pPr>
      <w:r>
        <w:t xml:space="preserve">(в ред. </w:t>
      </w:r>
      <w:hyperlink r:id="rId140"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П-1 выделена для обеспечения правовых условий формирования промышленных и производственно-коммунальных предприятий I и II классов опасности, требующих устройства санитарно-защитных зон размеров от 500 м до 1000 м и более,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Деловое управление</w:t>
            </w:r>
          </w:p>
        </w:tc>
        <w:tc>
          <w:tcPr>
            <w:tcW w:w="5040" w:type="dxa"/>
          </w:tcPr>
          <w:p w:rsidR="003F45B0" w:rsidRDefault="003F45B0">
            <w:pPr>
              <w:pStyle w:val="ConsPlusNormal"/>
            </w:pPr>
            <w:proofErr w:type="gramStart"/>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2280" w:type="dxa"/>
          </w:tcPr>
          <w:p w:rsidR="003F45B0" w:rsidRDefault="003F45B0">
            <w:pPr>
              <w:pStyle w:val="ConsPlusNormal"/>
              <w:jc w:val="center"/>
            </w:pPr>
            <w:r>
              <w:t>4.1</w:t>
            </w:r>
          </w:p>
        </w:tc>
      </w:tr>
      <w:tr w:rsidR="003F45B0">
        <w:tc>
          <w:tcPr>
            <w:tcW w:w="2460" w:type="dxa"/>
          </w:tcPr>
          <w:p w:rsidR="003F45B0" w:rsidRDefault="003F45B0">
            <w:pPr>
              <w:pStyle w:val="ConsPlusNormal"/>
            </w:pPr>
            <w:r>
              <w:t>Обслуживание автотранспорта</w:t>
            </w:r>
          </w:p>
        </w:tc>
        <w:tc>
          <w:tcPr>
            <w:tcW w:w="5040" w:type="dxa"/>
          </w:tcPr>
          <w:p w:rsidR="003F45B0" w:rsidRDefault="003F45B0">
            <w:pPr>
              <w:pStyle w:val="ConsPlusNormal"/>
            </w:pPr>
            <w: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F45B0" w:rsidRDefault="003F45B0">
            <w:pPr>
              <w:pStyle w:val="ConsPlusNormal"/>
            </w:pPr>
            <w:r>
              <w:t xml:space="preserve">размещение автомобильных моек и прачечных для автомобильных принадлежностей, мастерских, </w:t>
            </w:r>
            <w:r>
              <w:lastRenderedPageBreak/>
              <w:t>предназначенных для ремонта и обслуживания автомобилей</w:t>
            </w:r>
          </w:p>
        </w:tc>
        <w:tc>
          <w:tcPr>
            <w:tcW w:w="2280" w:type="dxa"/>
          </w:tcPr>
          <w:p w:rsidR="003F45B0" w:rsidRDefault="003F45B0">
            <w:pPr>
              <w:pStyle w:val="ConsPlusNormal"/>
              <w:jc w:val="center"/>
            </w:pPr>
            <w:r>
              <w:lastRenderedPageBreak/>
              <w:t>4.9</w:t>
            </w:r>
          </w:p>
        </w:tc>
      </w:tr>
      <w:tr w:rsidR="003F45B0">
        <w:tc>
          <w:tcPr>
            <w:tcW w:w="2460" w:type="dxa"/>
          </w:tcPr>
          <w:p w:rsidR="003F45B0" w:rsidRDefault="003F45B0">
            <w:pPr>
              <w:pStyle w:val="ConsPlusNormal"/>
            </w:pPr>
            <w:r>
              <w:lastRenderedPageBreak/>
              <w:t>Тяжелая промышленность</w:t>
            </w:r>
          </w:p>
        </w:tc>
        <w:tc>
          <w:tcPr>
            <w:tcW w:w="5040" w:type="dxa"/>
          </w:tcPr>
          <w:p w:rsidR="003F45B0" w:rsidRDefault="003F45B0">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80" w:type="dxa"/>
          </w:tcPr>
          <w:p w:rsidR="003F45B0" w:rsidRDefault="003F45B0">
            <w:pPr>
              <w:pStyle w:val="ConsPlusNormal"/>
              <w:jc w:val="center"/>
            </w:pPr>
            <w:r>
              <w:t>6.2</w:t>
            </w:r>
          </w:p>
        </w:tc>
      </w:tr>
      <w:tr w:rsidR="003F45B0">
        <w:tc>
          <w:tcPr>
            <w:tcW w:w="2460" w:type="dxa"/>
          </w:tcPr>
          <w:p w:rsidR="003F45B0" w:rsidRDefault="003F45B0">
            <w:pPr>
              <w:pStyle w:val="ConsPlusNormal"/>
            </w:pPr>
            <w:r>
              <w:t>Легкая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280" w:type="dxa"/>
          </w:tcPr>
          <w:p w:rsidR="003F45B0" w:rsidRDefault="003F45B0">
            <w:pPr>
              <w:pStyle w:val="ConsPlusNormal"/>
              <w:jc w:val="center"/>
            </w:pPr>
            <w:r>
              <w:t>6.3</w:t>
            </w:r>
          </w:p>
        </w:tc>
      </w:tr>
      <w:tr w:rsidR="003F45B0">
        <w:tc>
          <w:tcPr>
            <w:tcW w:w="2460" w:type="dxa"/>
          </w:tcPr>
          <w:p w:rsidR="003F45B0" w:rsidRDefault="003F45B0">
            <w:pPr>
              <w:pStyle w:val="ConsPlusNormal"/>
            </w:pPr>
            <w:r>
              <w:t>Пищевая промышленность</w:t>
            </w:r>
          </w:p>
        </w:tc>
        <w:tc>
          <w:tcPr>
            <w:tcW w:w="5040" w:type="dxa"/>
          </w:tcPr>
          <w:p w:rsidR="003F45B0" w:rsidRDefault="003F45B0">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80" w:type="dxa"/>
          </w:tcPr>
          <w:p w:rsidR="003F45B0" w:rsidRDefault="003F45B0">
            <w:pPr>
              <w:pStyle w:val="ConsPlusNormal"/>
              <w:jc w:val="center"/>
            </w:pPr>
            <w:r>
              <w:t>6.4</w:t>
            </w:r>
          </w:p>
        </w:tc>
      </w:tr>
      <w:tr w:rsidR="003F45B0">
        <w:tc>
          <w:tcPr>
            <w:tcW w:w="2460" w:type="dxa"/>
          </w:tcPr>
          <w:p w:rsidR="003F45B0" w:rsidRDefault="003F45B0">
            <w:pPr>
              <w:pStyle w:val="ConsPlusNormal"/>
            </w:pPr>
            <w:r>
              <w:t>Нефтехимическая промышленность</w:t>
            </w:r>
          </w:p>
        </w:tc>
        <w:tc>
          <w:tcPr>
            <w:tcW w:w="5040" w:type="dxa"/>
          </w:tcPr>
          <w:p w:rsidR="003F45B0" w:rsidRDefault="003F45B0">
            <w:pPr>
              <w:pStyle w:val="ConsPlusNormal"/>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w:t>
            </w:r>
            <w:r>
              <w:lastRenderedPageBreak/>
              <w:t>назначения и подобной продукции, а также другие подобные промышленные предприятия</w:t>
            </w:r>
          </w:p>
        </w:tc>
        <w:tc>
          <w:tcPr>
            <w:tcW w:w="2280" w:type="dxa"/>
          </w:tcPr>
          <w:p w:rsidR="003F45B0" w:rsidRDefault="003F45B0">
            <w:pPr>
              <w:pStyle w:val="ConsPlusNormal"/>
              <w:jc w:val="center"/>
            </w:pPr>
            <w:r>
              <w:lastRenderedPageBreak/>
              <w:t>6.5</w:t>
            </w:r>
          </w:p>
        </w:tc>
      </w:tr>
      <w:tr w:rsidR="003F45B0">
        <w:tc>
          <w:tcPr>
            <w:tcW w:w="2460" w:type="dxa"/>
          </w:tcPr>
          <w:p w:rsidR="003F45B0" w:rsidRDefault="003F45B0">
            <w:pPr>
              <w:pStyle w:val="ConsPlusNormal"/>
            </w:pPr>
            <w:r>
              <w:lastRenderedPageBreak/>
              <w:t>Строительная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80" w:type="dxa"/>
          </w:tcPr>
          <w:p w:rsidR="003F45B0" w:rsidRDefault="003F45B0">
            <w:pPr>
              <w:pStyle w:val="ConsPlusNormal"/>
              <w:jc w:val="center"/>
            </w:pPr>
            <w:r>
              <w:t>6.6</w:t>
            </w:r>
          </w:p>
        </w:tc>
      </w:tr>
      <w:tr w:rsidR="003F45B0">
        <w:tc>
          <w:tcPr>
            <w:tcW w:w="2460" w:type="dxa"/>
          </w:tcPr>
          <w:p w:rsidR="003F45B0" w:rsidRDefault="003F45B0">
            <w:pPr>
              <w:pStyle w:val="ConsPlusNormal"/>
            </w:pPr>
            <w:r>
              <w:t>Энергетика</w:t>
            </w:r>
          </w:p>
        </w:tc>
        <w:tc>
          <w:tcPr>
            <w:tcW w:w="5040" w:type="dxa"/>
          </w:tcPr>
          <w:p w:rsidR="003F45B0" w:rsidRDefault="003F45B0">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3F45B0" w:rsidRDefault="003F45B0">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164" w:history="1">
              <w:r>
                <w:rPr>
                  <w:color w:val="0000FF"/>
                </w:rPr>
                <w:t>кодом 3.1</w:t>
              </w:r>
            </w:hyperlink>
          </w:p>
        </w:tc>
        <w:tc>
          <w:tcPr>
            <w:tcW w:w="2280" w:type="dxa"/>
          </w:tcPr>
          <w:p w:rsidR="003F45B0" w:rsidRDefault="003F45B0">
            <w:pPr>
              <w:pStyle w:val="ConsPlusNormal"/>
              <w:jc w:val="center"/>
            </w:pPr>
            <w:r>
              <w:t>6.7</w:t>
            </w:r>
          </w:p>
        </w:tc>
      </w:tr>
      <w:tr w:rsidR="003F45B0">
        <w:tc>
          <w:tcPr>
            <w:tcW w:w="2460" w:type="dxa"/>
          </w:tcPr>
          <w:p w:rsidR="003F45B0" w:rsidRDefault="003F45B0">
            <w:pPr>
              <w:pStyle w:val="ConsPlusNormal"/>
            </w:pPr>
            <w:r>
              <w:t>Связь</w:t>
            </w:r>
          </w:p>
        </w:tc>
        <w:tc>
          <w:tcPr>
            <w:tcW w:w="5040" w:type="dxa"/>
          </w:tcPr>
          <w:p w:rsidR="003F45B0" w:rsidRDefault="003F45B0">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164" w:history="1">
              <w:r>
                <w:rPr>
                  <w:color w:val="0000FF"/>
                </w:rPr>
                <w:t>кодом 3.1</w:t>
              </w:r>
            </w:hyperlink>
          </w:p>
        </w:tc>
        <w:tc>
          <w:tcPr>
            <w:tcW w:w="2280" w:type="dxa"/>
          </w:tcPr>
          <w:p w:rsidR="003F45B0" w:rsidRDefault="003F45B0">
            <w:pPr>
              <w:pStyle w:val="ConsPlusNormal"/>
              <w:jc w:val="center"/>
            </w:pPr>
            <w:r>
              <w:t>6.8</w:t>
            </w:r>
          </w:p>
        </w:tc>
      </w:tr>
      <w:tr w:rsidR="003F45B0">
        <w:tc>
          <w:tcPr>
            <w:tcW w:w="2460" w:type="dxa"/>
          </w:tcPr>
          <w:p w:rsidR="003F45B0" w:rsidRDefault="003F45B0">
            <w:pPr>
              <w:pStyle w:val="ConsPlusNormal"/>
            </w:pPr>
            <w:r>
              <w:t>Склады</w:t>
            </w:r>
          </w:p>
        </w:tc>
        <w:tc>
          <w:tcPr>
            <w:tcW w:w="5040" w:type="dxa"/>
          </w:tcPr>
          <w:p w:rsidR="003F45B0" w:rsidRDefault="003F45B0">
            <w:pPr>
              <w:pStyle w:val="ConsPlusNormal"/>
            </w:pPr>
            <w:proofErr w:type="gramStart"/>
            <w:r>
              <w:t xml:space="preserve">Размещение сооружений, имеющих назначение по временному хранению, распределению и </w:t>
            </w:r>
            <w: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80" w:type="dxa"/>
          </w:tcPr>
          <w:p w:rsidR="003F45B0" w:rsidRDefault="003F45B0">
            <w:pPr>
              <w:pStyle w:val="ConsPlusNormal"/>
              <w:jc w:val="center"/>
            </w:pPr>
            <w:r>
              <w:lastRenderedPageBreak/>
              <w:t>6.9</w:t>
            </w:r>
          </w:p>
        </w:tc>
      </w:tr>
      <w:tr w:rsidR="003F45B0">
        <w:tc>
          <w:tcPr>
            <w:tcW w:w="2460" w:type="dxa"/>
          </w:tcPr>
          <w:p w:rsidR="003F45B0" w:rsidRDefault="003F45B0">
            <w:pPr>
              <w:pStyle w:val="ConsPlusNormal"/>
            </w:pPr>
            <w:r>
              <w:lastRenderedPageBreak/>
              <w:t>Железнодорожный транспорт</w:t>
            </w:r>
          </w:p>
        </w:tc>
        <w:tc>
          <w:tcPr>
            <w:tcW w:w="5040" w:type="dxa"/>
          </w:tcPr>
          <w:p w:rsidR="003F45B0" w:rsidRDefault="003F45B0">
            <w:pPr>
              <w:pStyle w:val="ConsPlusNormal"/>
              <w:jc w:val="both"/>
            </w:pPr>
            <w:r>
              <w:t>Размещение железнодорожных путей;</w:t>
            </w:r>
          </w:p>
          <w:p w:rsidR="003F45B0" w:rsidRDefault="003F45B0">
            <w:pPr>
              <w:pStyle w:val="ConsPlusNormal"/>
            </w:pPr>
            <w: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F45B0" w:rsidRDefault="003F45B0">
            <w:pPr>
              <w:pStyle w:val="ConsPlusNormal"/>
            </w:pPr>
            <w:r>
              <w:t>размещение наземных сооружений для трамвайного сообщения и иных специальных дорог (канатных, монорельсовых)</w:t>
            </w:r>
          </w:p>
        </w:tc>
        <w:tc>
          <w:tcPr>
            <w:tcW w:w="2280" w:type="dxa"/>
          </w:tcPr>
          <w:p w:rsidR="003F45B0" w:rsidRDefault="003F45B0">
            <w:pPr>
              <w:pStyle w:val="ConsPlusNormal"/>
              <w:jc w:val="center"/>
            </w:pPr>
            <w:r>
              <w:t>7.1</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lastRenderedPageBreak/>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bookmarkStart w:id="28" w:name="P1164"/>
            <w:bookmarkEnd w:id="28"/>
            <w:r>
              <w:lastRenderedPageBreak/>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41"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54. "П-2". Зона производственных предприятий III класса опасности</w:t>
      </w:r>
    </w:p>
    <w:p w:rsidR="003F45B0" w:rsidRDefault="003F45B0">
      <w:pPr>
        <w:pStyle w:val="ConsPlusNormal"/>
        <w:ind w:firstLine="540"/>
        <w:jc w:val="both"/>
      </w:pPr>
      <w:r>
        <w:t xml:space="preserve">(в ред. </w:t>
      </w:r>
      <w:hyperlink r:id="rId142"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 xml:space="preserve">1. Зона П-2 выделена для обеспечения правовых условий формирования коммунально-производственных предприятий не выше III класса опасности, требующих устройства санитарно-защитных зон шириной от 300 м до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w:t>
      </w:r>
      <w:r>
        <w:lastRenderedPageBreak/>
        <w:t>при условии соблюдения нормативных санитарных требований.</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t>3.3</w:t>
            </w:r>
          </w:p>
        </w:tc>
      </w:tr>
      <w:tr w:rsidR="003F45B0">
        <w:tc>
          <w:tcPr>
            <w:tcW w:w="2460" w:type="dxa"/>
          </w:tcPr>
          <w:p w:rsidR="003F45B0" w:rsidRDefault="003F45B0">
            <w:pPr>
              <w:pStyle w:val="ConsPlusNormal"/>
            </w:pPr>
            <w:r>
              <w:t>Деловое управление</w:t>
            </w:r>
          </w:p>
        </w:tc>
        <w:tc>
          <w:tcPr>
            <w:tcW w:w="5040" w:type="dxa"/>
          </w:tcPr>
          <w:p w:rsidR="003F45B0" w:rsidRDefault="003F45B0">
            <w:pPr>
              <w:pStyle w:val="ConsPlusNormal"/>
            </w:pPr>
            <w:proofErr w:type="gramStart"/>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2280" w:type="dxa"/>
          </w:tcPr>
          <w:p w:rsidR="003F45B0" w:rsidRDefault="003F45B0">
            <w:pPr>
              <w:pStyle w:val="ConsPlusNormal"/>
              <w:jc w:val="center"/>
            </w:pPr>
            <w:r>
              <w:t>4.1</w:t>
            </w:r>
          </w:p>
        </w:tc>
      </w:tr>
      <w:tr w:rsidR="003F45B0">
        <w:tc>
          <w:tcPr>
            <w:tcW w:w="2460" w:type="dxa"/>
          </w:tcPr>
          <w:p w:rsidR="003F45B0" w:rsidRDefault="003F45B0">
            <w:pPr>
              <w:pStyle w:val="ConsPlusNormal"/>
            </w:pPr>
            <w:r>
              <w:t>Обслуживание автотранспорта</w:t>
            </w:r>
          </w:p>
        </w:tc>
        <w:tc>
          <w:tcPr>
            <w:tcW w:w="5040" w:type="dxa"/>
          </w:tcPr>
          <w:p w:rsidR="003F45B0" w:rsidRDefault="003F45B0">
            <w:pPr>
              <w:pStyle w:val="ConsPlusNormal"/>
            </w:pPr>
            <w: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F45B0" w:rsidRDefault="003F45B0">
            <w:pPr>
              <w:pStyle w:val="ConsPlusNormal"/>
            </w:pPr>
            <w: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280" w:type="dxa"/>
          </w:tcPr>
          <w:p w:rsidR="003F45B0" w:rsidRDefault="003F45B0">
            <w:pPr>
              <w:pStyle w:val="ConsPlusNormal"/>
              <w:jc w:val="center"/>
            </w:pPr>
            <w:r>
              <w:lastRenderedPageBreak/>
              <w:t>4.9</w:t>
            </w:r>
          </w:p>
        </w:tc>
      </w:tr>
      <w:tr w:rsidR="003F45B0">
        <w:tc>
          <w:tcPr>
            <w:tcW w:w="2460" w:type="dxa"/>
          </w:tcPr>
          <w:p w:rsidR="003F45B0" w:rsidRDefault="003F45B0">
            <w:pPr>
              <w:pStyle w:val="ConsPlusNormal"/>
            </w:pPr>
            <w:r>
              <w:lastRenderedPageBreak/>
              <w:t>Тяжелая промышленность</w:t>
            </w:r>
          </w:p>
        </w:tc>
        <w:tc>
          <w:tcPr>
            <w:tcW w:w="5040" w:type="dxa"/>
          </w:tcPr>
          <w:p w:rsidR="003F45B0" w:rsidRDefault="003F45B0">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80" w:type="dxa"/>
          </w:tcPr>
          <w:p w:rsidR="003F45B0" w:rsidRDefault="003F45B0">
            <w:pPr>
              <w:pStyle w:val="ConsPlusNormal"/>
              <w:jc w:val="center"/>
            </w:pPr>
            <w:r>
              <w:t>6.2</w:t>
            </w:r>
          </w:p>
        </w:tc>
      </w:tr>
      <w:tr w:rsidR="003F45B0">
        <w:tc>
          <w:tcPr>
            <w:tcW w:w="2460" w:type="dxa"/>
          </w:tcPr>
          <w:p w:rsidR="003F45B0" w:rsidRDefault="003F45B0">
            <w:pPr>
              <w:pStyle w:val="ConsPlusNormal"/>
            </w:pPr>
            <w:r>
              <w:t>Легкая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280" w:type="dxa"/>
          </w:tcPr>
          <w:p w:rsidR="003F45B0" w:rsidRDefault="003F45B0">
            <w:pPr>
              <w:pStyle w:val="ConsPlusNormal"/>
              <w:jc w:val="center"/>
            </w:pPr>
            <w:r>
              <w:t>6.3</w:t>
            </w:r>
          </w:p>
        </w:tc>
      </w:tr>
      <w:tr w:rsidR="003F45B0">
        <w:tc>
          <w:tcPr>
            <w:tcW w:w="2460" w:type="dxa"/>
          </w:tcPr>
          <w:p w:rsidR="003F45B0" w:rsidRDefault="003F45B0">
            <w:pPr>
              <w:pStyle w:val="ConsPlusNormal"/>
            </w:pPr>
            <w:r>
              <w:t>Пищевая промышленность</w:t>
            </w:r>
          </w:p>
        </w:tc>
        <w:tc>
          <w:tcPr>
            <w:tcW w:w="5040" w:type="dxa"/>
          </w:tcPr>
          <w:p w:rsidR="003F45B0" w:rsidRDefault="003F45B0">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80" w:type="dxa"/>
          </w:tcPr>
          <w:p w:rsidR="003F45B0" w:rsidRDefault="003F45B0">
            <w:pPr>
              <w:pStyle w:val="ConsPlusNormal"/>
              <w:jc w:val="center"/>
            </w:pPr>
            <w:r>
              <w:t>6.4</w:t>
            </w:r>
          </w:p>
        </w:tc>
      </w:tr>
      <w:tr w:rsidR="003F45B0">
        <w:tc>
          <w:tcPr>
            <w:tcW w:w="2460" w:type="dxa"/>
          </w:tcPr>
          <w:p w:rsidR="003F45B0" w:rsidRDefault="003F45B0">
            <w:pPr>
              <w:pStyle w:val="ConsPlusNormal"/>
            </w:pPr>
            <w:r>
              <w:t>Нефтехимическая промышленность</w:t>
            </w:r>
          </w:p>
        </w:tc>
        <w:tc>
          <w:tcPr>
            <w:tcW w:w="5040" w:type="dxa"/>
          </w:tcPr>
          <w:p w:rsidR="003F45B0" w:rsidRDefault="003F45B0">
            <w:pPr>
              <w:pStyle w:val="ConsPlusNormal"/>
            </w:pPr>
            <w:r>
              <w:t xml:space="preserve">Размещение объектов капитального строительства, предназначенных для переработки </w:t>
            </w:r>
            <w:r>
              <w:lastRenderedPageBreak/>
              <w:t>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80" w:type="dxa"/>
          </w:tcPr>
          <w:p w:rsidR="003F45B0" w:rsidRDefault="003F45B0">
            <w:pPr>
              <w:pStyle w:val="ConsPlusNormal"/>
              <w:jc w:val="center"/>
            </w:pPr>
            <w:r>
              <w:lastRenderedPageBreak/>
              <w:t>6.5</w:t>
            </w:r>
          </w:p>
        </w:tc>
      </w:tr>
      <w:tr w:rsidR="003F45B0">
        <w:tc>
          <w:tcPr>
            <w:tcW w:w="2460" w:type="dxa"/>
          </w:tcPr>
          <w:p w:rsidR="003F45B0" w:rsidRDefault="003F45B0">
            <w:pPr>
              <w:pStyle w:val="ConsPlusNormal"/>
            </w:pPr>
            <w:r>
              <w:lastRenderedPageBreak/>
              <w:t>Строительная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80" w:type="dxa"/>
          </w:tcPr>
          <w:p w:rsidR="003F45B0" w:rsidRDefault="003F45B0">
            <w:pPr>
              <w:pStyle w:val="ConsPlusNormal"/>
              <w:jc w:val="center"/>
            </w:pPr>
            <w:r>
              <w:t>6.6</w:t>
            </w:r>
          </w:p>
        </w:tc>
      </w:tr>
      <w:tr w:rsidR="003F45B0">
        <w:tc>
          <w:tcPr>
            <w:tcW w:w="2460" w:type="dxa"/>
          </w:tcPr>
          <w:p w:rsidR="003F45B0" w:rsidRDefault="003F45B0">
            <w:pPr>
              <w:pStyle w:val="ConsPlusNormal"/>
            </w:pPr>
            <w:r>
              <w:t>Энергетика</w:t>
            </w:r>
          </w:p>
        </w:tc>
        <w:tc>
          <w:tcPr>
            <w:tcW w:w="5040" w:type="dxa"/>
          </w:tcPr>
          <w:p w:rsidR="003F45B0" w:rsidRDefault="003F45B0">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3F45B0" w:rsidRDefault="003F45B0">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227" w:history="1">
              <w:r>
                <w:rPr>
                  <w:color w:val="0000FF"/>
                </w:rPr>
                <w:t>кодом 3.1</w:t>
              </w:r>
            </w:hyperlink>
          </w:p>
        </w:tc>
        <w:tc>
          <w:tcPr>
            <w:tcW w:w="2280" w:type="dxa"/>
          </w:tcPr>
          <w:p w:rsidR="003F45B0" w:rsidRDefault="003F45B0">
            <w:pPr>
              <w:pStyle w:val="ConsPlusNormal"/>
              <w:jc w:val="center"/>
            </w:pPr>
            <w:r>
              <w:t>6.7</w:t>
            </w:r>
          </w:p>
        </w:tc>
      </w:tr>
      <w:tr w:rsidR="003F45B0">
        <w:tc>
          <w:tcPr>
            <w:tcW w:w="2460" w:type="dxa"/>
          </w:tcPr>
          <w:p w:rsidR="003F45B0" w:rsidRDefault="003F45B0">
            <w:pPr>
              <w:pStyle w:val="ConsPlusNormal"/>
            </w:pPr>
            <w:r>
              <w:t>Связь</w:t>
            </w:r>
          </w:p>
        </w:tc>
        <w:tc>
          <w:tcPr>
            <w:tcW w:w="5040" w:type="dxa"/>
          </w:tcPr>
          <w:p w:rsidR="003F45B0" w:rsidRDefault="003F45B0">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227" w:history="1">
              <w:r>
                <w:rPr>
                  <w:color w:val="0000FF"/>
                </w:rPr>
                <w:t>кодом 3.1</w:t>
              </w:r>
            </w:hyperlink>
          </w:p>
        </w:tc>
        <w:tc>
          <w:tcPr>
            <w:tcW w:w="2280" w:type="dxa"/>
          </w:tcPr>
          <w:p w:rsidR="003F45B0" w:rsidRDefault="003F45B0">
            <w:pPr>
              <w:pStyle w:val="ConsPlusNormal"/>
              <w:jc w:val="center"/>
            </w:pPr>
            <w:r>
              <w:t>6.8</w:t>
            </w:r>
          </w:p>
        </w:tc>
      </w:tr>
      <w:tr w:rsidR="003F45B0">
        <w:tc>
          <w:tcPr>
            <w:tcW w:w="2460" w:type="dxa"/>
          </w:tcPr>
          <w:p w:rsidR="003F45B0" w:rsidRDefault="003F45B0">
            <w:pPr>
              <w:pStyle w:val="ConsPlusNormal"/>
            </w:pPr>
            <w:r>
              <w:lastRenderedPageBreak/>
              <w:t>Склады</w:t>
            </w:r>
          </w:p>
        </w:tc>
        <w:tc>
          <w:tcPr>
            <w:tcW w:w="5040" w:type="dxa"/>
          </w:tcPr>
          <w:p w:rsidR="003F45B0" w:rsidRDefault="003F45B0">
            <w:pPr>
              <w:pStyle w:val="ConsPlusNormal"/>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80" w:type="dxa"/>
          </w:tcPr>
          <w:p w:rsidR="003F45B0" w:rsidRDefault="003F45B0">
            <w:pPr>
              <w:pStyle w:val="ConsPlusNormal"/>
              <w:jc w:val="center"/>
            </w:pPr>
            <w:r>
              <w:t>6.9</w:t>
            </w:r>
          </w:p>
        </w:tc>
      </w:tr>
      <w:tr w:rsidR="003F45B0">
        <w:tc>
          <w:tcPr>
            <w:tcW w:w="2460" w:type="dxa"/>
          </w:tcPr>
          <w:p w:rsidR="003F45B0" w:rsidRDefault="003F45B0">
            <w:pPr>
              <w:pStyle w:val="ConsPlusNormal"/>
            </w:pPr>
            <w:r>
              <w:t>Железнодорожный транспорт</w:t>
            </w:r>
          </w:p>
        </w:tc>
        <w:tc>
          <w:tcPr>
            <w:tcW w:w="5040" w:type="dxa"/>
          </w:tcPr>
          <w:p w:rsidR="003F45B0" w:rsidRDefault="003F45B0">
            <w:pPr>
              <w:pStyle w:val="ConsPlusNormal"/>
            </w:pPr>
            <w:r>
              <w:t>Размещение железнодорожных путей;</w:t>
            </w:r>
          </w:p>
          <w:p w:rsidR="003F45B0" w:rsidRDefault="003F45B0">
            <w:pPr>
              <w:pStyle w:val="ConsPlusNormal"/>
            </w:pPr>
            <w: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F45B0" w:rsidRDefault="003F45B0">
            <w:pPr>
              <w:pStyle w:val="ConsPlusNormal"/>
            </w:pPr>
            <w:r>
              <w:t>размещение наземных сооружений для трамвайного сообщения и иных специальных дорог (канатных, монорельсовых)</w:t>
            </w:r>
          </w:p>
        </w:tc>
        <w:tc>
          <w:tcPr>
            <w:tcW w:w="2280" w:type="dxa"/>
          </w:tcPr>
          <w:p w:rsidR="003F45B0" w:rsidRDefault="003F45B0">
            <w:pPr>
              <w:pStyle w:val="ConsPlusNormal"/>
              <w:jc w:val="center"/>
            </w:pPr>
            <w:r>
              <w:t>7.1</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lastRenderedPageBreak/>
              <w:t>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bookmarkStart w:id="29" w:name="P1227"/>
            <w:bookmarkEnd w:id="29"/>
            <w:r>
              <w:lastRenderedPageBreak/>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4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55. "П-3". Зона производственных предприятий IV - V классов опасности</w:t>
      </w:r>
    </w:p>
    <w:p w:rsidR="003F45B0" w:rsidRDefault="003F45B0">
      <w:pPr>
        <w:pStyle w:val="ConsPlusNormal"/>
        <w:ind w:firstLine="540"/>
        <w:jc w:val="both"/>
      </w:pPr>
      <w:r>
        <w:t xml:space="preserve">(в ред. </w:t>
      </w:r>
      <w:hyperlink r:id="rId14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 xml:space="preserve">1. Зона П-3 выделена для обеспечения правовых условий формирования коммунально-производственных предприятий и складских баз, </w:t>
      </w:r>
      <w:r>
        <w:lastRenderedPageBreak/>
        <w:t>сооружений инженерно-транспортной инфраструктуры IV - V классов опасности, требующих устройства санитарно-защитных зон шириной от 50 до 100 м, с низкими уровнями шума и загрязнения, иных коммунальных и складских объектов,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bookmarkStart w:id="30" w:name="P1249"/>
            <w:bookmarkEnd w:id="30"/>
            <w:r>
              <w:t>3.1</w:t>
            </w:r>
          </w:p>
        </w:tc>
      </w:tr>
      <w:tr w:rsidR="003F45B0">
        <w:tc>
          <w:tcPr>
            <w:tcW w:w="2460" w:type="dxa"/>
          </w:tcPr>
          <w:p w:rsidR="003F45B0" w:rsidRDefault="003F45B0">
            <w:pPr>
              <w:pStyle w:val="ConsPlusNormal"/>
            </w:pPr>
            <w:r>
              <w:t>Бытовое обслуживание</w:t>
            </w:r>
          </w:p>
        </w:tc>
        <w:tc>
          <w:tcPr>
            <w:tcW w:w="5040" w:type="dxa"/>
          </w:tcPr>
          <w:p w:rsidR="003F45B0" w:rsidRDefault="003F45B0">
            <w:pPr>
              <w:pStyle w:val="ConsPlusNormal"/>
            </w:pPr>
            <w:r>
              <w:t xml:space="preserve">Размещение объектов капитального строительства, </w:t>
            </w:r>
            <w: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80" w:type="dxa"/>
          </w:tcPr>
          <w:p w:rsidR="003F45B0" w:rsidRDefault="003F45B0">
            <w:pPr>
              <w:pStyle w:val="ConsPlusNormal"/>
              <w:jc w:val="center"/>
            </w:pPr>
            <w:r>
              <w:lastRenderedPageBreak/>
              <w:t>3.3</w:t>
            </w:r>
          </w:p>
        </w:tc>
      </w:tr>
      <w:tr w:rsidR="003F45B0">
        <w:tc>
          <w:tcPr>
            <w:tcW w:w="2460" w:type="dxa"/>
          </w:tcPr>
          <w:p w:rsidR="003F45B0" w:rsidRDefault="003F45B0">
            <w:pPr>
              <w:pStyle w:val="ConsPlusNormal"/>
            </w:pPr>
            <w:r>
              <w:lastRenderedPageBreak/>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F45B0" w:rsidRDefault="003F45B0">
            <w:pPr>
              <w:pStyle w:val="ConsPlusNormal"/>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80" w:type="dxa"/>
          </w:tcPr>
          <w:p w:rsidR="003F45B0" w:rsidRDefault="003F45B0">
            <w:pPr>
              <w:pStyle w:val="ConsPlusNormal"/>
              <w:jc w:val="center"/>
            </w:pPr>
            <w:r>
              <w:t>3.7</w:t>
            </w:r>
          </w:p>
        </w:tc>
      </w:tr>
      <w:tr w:rsidR="003F45B0">
        <w:tc>
          <w:tcPr>
            <w:tcW w:w="2460" w:type="dxa"/>
          </w:tcPr>
          <w:p w:rsidR="003F45B0" w:rsidRDefault="003F45B0">
            <w:pPr>
              <w:pStyle w:val="ConsPlusNormal"/>
            </w:pPr>
            <w:r>
              <w:t>Деловое управление</w:t>
            </w:r>
          </w:p>
        </w:tc>
        <w:tc>
          <w:tcPr>
            <w:tcW w:w="5040" w:type="dxa"/>
          </w:tcPr>
          <w:p w:rsidR="003F45B0" w:rsidRDefault="003F45B0">
            <w:pPr>
              <w:pStyle w:val="ConsPlusNormal"/>
            </w:pPr>
            <w:proofErr w:type="gramStart"/>
            <w: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2280" w:type="dxa"/>
          </w:tcPr>
          <w:p w:rsidR="003F45B0" w:rsidRDefault="003F45B0">
            <w:pPr>
              <w:pStyle w:val="ConsPlusNormal"/>
              <w:jc w:val="center"/>
            </w:pPr>
            <w:r>
              <w:t>4.1</w:t>
            </w:r>
          </w:p>
        </w:tc>
      </w:tr>
      <w:tr w:rsidR="003F45B0">
        <w:tc>
          <w:tcPr>
            <w:tcW w:w="2460" w:type="dxa"/>
          </w:tcPr>
          <w:p w:rsidR="003F45B0" w:rsidRDefault="003F45B0">
            <w:pPr>
              <w:pStyle w:val="ConsPlusNormal"/>
            </w:pPr>
            <w:r>
              <w:t>Магазины</w:t>
            </w:r>
          </w:p>
        </w:tc>
        <w:tc>
          <w:tcPr>
            <w:tcW w:w="5040" w:type="dxa"/>
          </w:tcPr>
          <w:p w:rsidR="003F45B0" w:rsidRDefault="003F45B0">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80" w:type="dxa"/>
          </w:tcPr>
          <w:p w:rsidR="003F45B0" w:rsidRDefault="003F45B0">
            <w:pPr>
              <w:pStyle w:val="ConsPlusNormal"/>
              <w:jc w:val="center"/>
            </w:pPr>
            <w:r>
              <w:t>4.4</w:t>
            </w:r>
          </w:p>
        </w:tc>
      </w:tr>
      <w:tr w:rsidR="003F45B0">
        <w:tc>
          <w:tcPr>
            <w:tcW w:w="2460" w:type="dxa"/>
          </w:tcPr>
          <w:p w:rsidR="003F45B0" w:rsidRDefault="003F45B0">
            <w:pPr>
              <w:pStyle w:val="ConsPlusNormal"/>
            </w:pPr>
            <w:r>
              <w:lastRenderedPageBreak/>
              <w:t>Обслуживание автотранспорта</w:t>
            </w:r>
          </w:p>
        </w:tc>
        <w:tc>
          <w:tcPr>
            <w:tcW w:w="5040" w:type="dxa"/>
          </w:tcPr>
          <w:p w:rsidR="003F45B0" w:rsidRDefault="003F45B0">
            <w:pPr>
              <w:pStyle w:val="ConsPlusNormal"/>
            </w:pPr>
            <w: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F45B0" w:rsidRDefault="003F45B0">
            <w:pPr>
              <w:pStyle w:val="ConsPlusNormal"/>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280" w:type="dxa"/>
          </w:tcPr>
          <w:p w:rsidR="003F45B0" w:rsidRDefault="003F45B0">
            <w:pPr>
              <w:pStyle w:val="ConsPlusNormal"/>
              <w:jc w:val="center"/>
            </w:pPr>
            <w:bookmarkStart w:id="31" w:name="P1266"/>
            <w:bookmarkEnd w:id="31"/>
            <w:r>
              <w:t>4.9</w:t>
            </w:r>
          </w:p>
        </w:tc>
      </w:tr>
      <w:tr w:rsidR="003F45B0">
        <w:tc>
          <w:tcPr>
            <w:tcW w:w="2460" w:type="dxa"/>
          </w:tcPr>
          <w:p w:rsidR="003F45B0" w:rsidRDefault="003F45B0">
            <w:pPr>
              <w:pStyle w:val="ConsPlusNormal"/>
            </w:pPr>
            <w:r>
              <w:t>Тяжелая промышленность</w:t>
            </w:r>
          </w:p>
        </w:tc>
        <w:tc>
          <w:tcPr>
            <w:tcW w:w="5040" w:type="dxa"/>
          </w:tcPr>
          <w:p w:rsidR="003F45B0" w:rsidRDefault="003F45B0">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80" w:type="dxa"/>
          </w:tcPr>
          <w:p w:rsidR="003F45B0" w:rsidRDefault="003F45B0">
            <w:pPr>
              <w:pStyle w:val="ConsPlusNormal"/>
              <w:jc w:val="center"/>
            </w:pPr>
            <w:r>
              <w:t>6.2</w:t>
            </w:r>
          </w:p>
        </w:tc>
      </w:tr>
      <w:tr w:rsidR="003F45B0">
        <w:tc>
          <w:tcPr>
            <w:tcW w:w="2460" w:type="dxa"/>
          </w:tcPr>
          <w:p w:rsidR="003F45B0" w:rsidRDefault="003F45B0">
            <w:pPr>
              <w:pStyle w:val="ConsPlusNormal"/>
            </w:pPr>
            <w:r>
              <w:t>Легкая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280" w:type="dxa"/>
          </w:tcPr>
          <w:p w:rsidR="003F45B0" w:rsidRDefault="003F45B0">
            <w:pPr>
              <w:pStyle w:val="ConsPlusNormal"/>
              <w:jc w:val="center"/>
            </w:pPr>
            <w:r>
              <w:t>6.3</w:t>
            </w:r>
          </w:p>
        </w:tc>
      </w:tr>
      <w:tr w:rsidR="003F45B0">
        <w:tc>
          <w:tcPr>
            <w:tcW w:w="2460" w:type="dxa"/>
          </w:tcPr>
          <w:p w:rsidR="003F45B0" w:rsidRDefault="003F45B0">
            <w:pPr>
              <w:pStyle w:val="ConsPlusNormal"/>
            </w:pPr>
            <w:r>
              <w:t>Пищевая промышленность</w:t>
            </w:r>
          </w:p>
        </w:tc>
        <w:tc>
          <w:tcPr>
            <w:tcW w:w="5040" w:type="dxa"/>
          </w:tcPr>
          <w:p w:rsidR="003F45B0" w:rsidRDefault="003F45B0">
            <w:pPr>
              <w:pStyle w:val="ConsPlusNormal"/>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lastRenderedPageBreak/>
              <w:t>хлебопечение), в том числе для производства напитков, алкогольных напитков и табачных изделий</w:t>
            </w:r>
          </w:p>
        </w:tc>
        <w:tc>
          <w:tcPr>
            <w:tcW w:w="2280" w:type="dxa"/>
          </w:tcPr>
          <w:p w:rsidR="003F45B0" w:rsidRDefault="003F45B0">
            <w:pPr>
              <w:pStyle w:val="ConsPlusNormal"/>
              <w:jc w:val="center"/>
            </w:pPr>
            <w:r>
              <w:lastRenderedPageBreak/>
              <w:t>6.4</w:t>
            </w:r>
          </w:p>
        </w:tc>
      </w:tr>
      <w:tr w:rsidR="003F45B0">
        <w:tc>
          <w:tcPr>
            <w:tcW w:w="2460" w:type="dxa"/>
          </w:tcPr>
          <w:p w:rsidR="003F45B0" w:rsidRDefault="003F45B0">
            <w:pPr>
              <w:pStyle w:val="ConsPlusNormal"/>
            </w:pPr>
            <w:r>
              <w:lastRenderedPageBreak/>
              <w:t>Нефтехимическая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80" w:type="dxa"/>
          </w:tcPr>
          <w:p w:rsidR="003F45B0" w:rsidRDefault="003F45B0">
            <w:pPr>
              <w:pStyle w:val="ConsPlusNormal"/>
              <w:jc w:val="center"/>
            </w:pPr>
            <w:r>
              <w:t>6.5</w:t>
            </w:r>
          </w:p>
        </w:tc>
      </w:tr>
      <w:tr w:rsidR="003F45B0">
        <w:tc>
          <w:tcPr>
            <w:tcW w:w="2460" w:type="dxa"/>
          </w:tcPr>
          <w:p w:rsidR="003F45B0" w:rsidRDefault="003F45B0">
            <w:pPr>
              <w:pStyle w:val="ConsPlusNormal"/>
            </w:pPr>
            <w:r>
              <w:t>Строительная промышленность</w:t>
            </w:r>
          </w:p>
        </w:tc>
        <w:tc>
          <w:tcPr>
            <w:tcW w:w="5040" w:type="dxa"/>
          </w:tcPr>
          <w:p w:rsidR="003F45B0" w:rsidRDefault="003F45B0">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80" w:type="dxa"/>
          </w:tcPr>
          <w:p w:rsidR="003F45B0" w:rsidRDefault="003F45B0">
            <w:pPr>
              <w:pStyle w:val="ConsPlusNormal"/>
              <w:jc w:val="center"/>
            </w:pPr>
            <w:r>
              <w:t>6.6</w:t>
            </w:r>
          </w:p>
        </w:tc>
      </w:tr>
      <w:tr w:rsidR="003F45B0">
        <w:tc>
          <w:tcPr>
            <w:tcW w:w="2460" w:type="dxa"/>
          </w:tcPr>
          <w:p w:rsidR="003F45B0" w:rsidRDefault="003F45B0">
            <w:pPr>
              <w:pStyle w:val="ConsPlusNormal"/>
            </w:pPr>
            <w:r>
              <w:t>Энергетика</w:t>
            </w:r>
          </w:p>
        </w:tc>
        <w:tc>
          <w:tcPr>
            <w:tcW w:w="5040" w:type="dxa"/>
          </w:tcPr>
          <w:p w:rsidR="003F45B0" w:rsidRDefault="003F45B0">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3F45B0" w:rsidRDefault="003F45B0">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249" w:history="1">
              <w:r>
                <w:rPr>
                  <w:color w:val="0000FF"/>
                </w:rPr>
                <w:t>кодом 3.1</w:t>
              </w:r>
            </w:hyperlink>
          </w:p>
        </w:tc>
        <w:tc>
          <w:tcPr>
            <w:tcW w:w="2280" w:type="dxa"/>
          </w:tcPr>
          <w:p w:rsidR="003F45B0" w:rsidRDefault="003F45B0">
            <w:pPr>
              <w:pStyle w:val="ConsPlusNormal"/>
              <w:jc w:val="center"/>
            </w:pPr>
            <w:r>
              <w:t>6.7</w:t>
            </w:r>
          </w:p>
        </w:tc>
      </w:tr>
      <w:tr w:rsidR="003F45B0">
        <w:tc>
          <w:tcPr>
            <w:tcW w:w="2460" w:type="dxa"/>
          </w:tcPr>
          <w:p w:rsidR="003F45B0" w:rsidRDefault="003F45B0">
            <w:pPr>
              <w:pStyle w:val="ConsPlusNormal"/>
            </w:pPr>
            <w:r>
              <w:t>Связь</w:t>
            </w:r>
          </w:p>
        </w:tc>
        <w:tc>
          <w:tcPr>
            <w:tcW w:w="5040" w:type="dxa"/>
          </w:tcPr>
          <w:p w:rsidR="003F45B0" w:rsidRDefault="003F45B0">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249" w:history="1">
              <w:r>
                <w:rPr>
                  <w:color w:val="0000FF"/>
                </w:rPr>
                <w:t>кодом 3.1</w:t>
              </w:r>
            </w:hyperlink>
          </w:p>
        </w:tc>
        <w:tc>
          <w:tcPr>
            <w:tcW w:w="2280" w:type="dxa"/>
          </w:tcPr>
          <w:p w:rsidR="003F45B0" w:rsidRDefault="003F45B0">
            <w:pPr>
              <w:pStyle w:val="ConsPlusNormal"/>
              <w:jc w:val="center"/>
            </w:pPr>
            <w:r>
              <w:lastRenderedPageBreak/>
              <w:t>6.8</w:t>
            </w:r>
          </w:p>
        </w:tc>
      </w:tr>
      <w:tr w:rsidR="003F45B0">
        <w:tc>
          <w:tcPr>
            <w:tcW w:w="2460" w:type="dxa"/>
          </w:tcPr>
          <w:p w:rsidR="003F45B0" w:rsidRDefault="003F45B0">
            <w:pPr>
              <w:pStyle w:val="ConsPlusNormal"/>
            </w:pPr>
            <w:r>
              <w:lastRenderedPageBreak/>
              <w:t>Склады</w:t>
            </w:r>
          </w:p>
        </w:tc>
        <w:tc>
          <w:tcPr>
            <w:tcW w:w="5040" w:type="dxa"/>
          </w:tcPr>
          <w:p w:rsidR="003F45B0" w:rsidRDefault="003F45B0">
            <w:pPr>
              <w:pStyle w:val="ConsPlusNormal"/>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80" w:type="dxa"/>
          </w:tcPr>
          <w:p w:rsidR="003F45B0" w:rsidRDefault="003F45B0">
            <w:pPr>
              <w:pStyle w:val="ConsPlusNormal"/>
              <w:jc w:val="center"/>
            </w:pPr>
            <w:r>
              <w:t>6.9</w:t>
            </w:r>
          </w:p>
        </w:tc>
      </w:tr>
      <w:tr w:rsidR="003F45B0">
        <w:tc>
          <w:tcPr>
            <w:tcW w:w="2460" w:type="dxa"/>
          </w:tcPr>
          <w:p w:rsidR="003F45B0" w:rsidRDefault="003F45B0">
            <w:pPr>
              <w:pStyle w:val="ConsPlusNormal"/>
            </w:pPr>
            <w:r>
              <w:t>Железнодорожный транспорт</w:t>
            </w:r>
          </w:p>
        </w:tc>
        <w:tc>
          <w:tcPr>
            <w:tcW w:w="5040" w:type="dxa"/>
          </w:tcPr>
          <w:p w:rsidR="003F45B0" w:rsidRDefault="003F45B0">
            <w:pPr>
              <w:pStyle w:val="ConsPlusNormal"/>
            </w:pPr>
            <w:r>
              <w:t>Размещение железнодорожных путей;</w:t>
            </w:r>
          </w:p>
          <w:p w:rsidR="003F45B0" w:rsidRDefault="003F45B0">
            <w:pPr>
              <w:pStyle w:val="ConsPlusNormal"/>
            </w:pPr>
            <w: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F45B0" w:rsidRDefault="003F45B0">
            <w:pPr>
              <w:pStyle w:val="ConsPlusNormal"/>
            </w:pPr>
            <w:r>
              <w:t>размещение наземных сооружений для трамвайного сообщения и иных специальных дорог (канатных, монорельсовых)</w:t>
            </w:r>
          </w:p>
        </w:tc>
        <w:tc>
          <w:tcPr>
            <w:tcW w:w="2280" w:type="dxa"/>
          </w:tcPr>
          <w:p w:rsidR="003F45B0" w:rsidRDefault="003F45B0">
            <w:pPr>
              <w:pStyle w:val="ConsPlusNormal"/>
              <w:jc w:val="center"/>
            </w:pPr>
            <w:r>
              <w:t>7.1</w:t>
            </w:r>
          </w:p>
        </w:tc>
      </w:tr>
      <w:tr w:rsidR="003F45B0">
        <w:tc>
          <w:tcPr>
            <w:tcW w:w="9780" w:type="dxa"/>
            <w:gridSpan w:val="3"/>
          </w:tcPr>
          <w:p w:rsidR="003F45B0" w:rsidRDefault="003F45B0">
            <w:pPr>
              <w:pStyle w:val="ConsPlusNormal"/>
              <w:jc w:val="center"/>
            </w:pPr>
            <w:r>
              <w:lastRenderedPageBreak/>
              <w:t>Условно разрешенные виды использования земельного участка</w:t>
            </w:r>
          </w:p>
        </w:tc>
      </w:tr>
      <w:tr w:rsidR="003F45B0">
        <w:tc>
          <w:tcPr>
            <w:tcW w:w="2460" w:type="dxa"/>
          </w:tcPr>
          <w:p w:rsidR="003F45B0" w:rsidRDefault="003F45B0">
            <w:pPr>
              <w:pStyle w:val="ConsPlusNormal"/>
            </w:pPr>
            <w:r>
              <w:t>Ветеринарное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280" w:type="dxa"/>
          </w:tcPr>
          <w:p w:rsidR="003F45B0" w:rsidRDefault="003F45B0">
            <w:pPr>
              <w:pStyle w:val="ConsPlusNormal"/>
              <w:jc w:val="center"/>
            </w:pPr>
            <w:r>
              <w:t>3.10</w:t>
            </w:r>
          </w:p>
        </w:tc>
      </w:tr>
      <w:tr w:rsidR="003F45B0">
        <w:tc>
          <w:tcPr>
            <w:tcW w:w="2460" w:type="dxa"/>
          </w:tcPr>
          <w:p w:rsidR="003F45B0" w:rsidRDefault="003F45B0">
            <w:pPr>
              <w:pStyle w:val="ConsPlusNormal"/>
            </w:pPr>
            <w:r>
              <w:t>Торговые центры (Торгово-развлекательные центры)</w:t>
            </w:r>
          </w:p>
        </w:tc>
        <w:tc>
          <w:tcPr>
            <w:tcW w:w="5040" w:type="dxa"/>
          </w:tcPr>
          <w:p w:rsidR="003F45B0" w:rsidRDefault="003F45B0">
            <w:pPr>
              <w:pStyle w:val="ConsPlusNormal"/>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1266" w:history="1">
              <w:r>
                <w:rPr>
                  <w:color w:val="0000FF"/>
                </w:rPr>
                <w:t>4.9</w:t>
              </w:r>
            </w:hyperlink>
            <w:r>
              <w:t>;</w:t>
            </w:r>
          </w:p>
          <w:p w:rsidR="003F45B0" w:rsidRDefault="003F45B0">
            <w:pPr>
              <w:pStyle w:val="ConsPlusNormal"/>
            </w:pPr>
            <w:r>
              <w:t>размещение гаражей и (или) стоянок для автомобилей сотрудников и посетителей торгового центра</w:t>
            </w:r>
          </w:p>
        </w:tc>
        <w:tc>
          <w:tcPr>
            <w:tcW w:w="2280" w:type="dxa"/>
          </w:tcPr>
          <w:p w:rsidR="003F45B0" w:rsidRDefault="003F45B0">
            <w:pPr>
              <w:pStyle w:val="ConsPlusNormal"/>
              <w:jc w:val="center"/>
            </w:pPr>
            <w:r>
              <w:t>4.2</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45"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56. "П-4". Зона производственных площадок добывающей промышленности</w:t>
      </w:r>
    </w:p>
    <w:p w:rsidR="003F45B0" w:rsidRDefault="003F45B0">
      <w:pPr>
        <w:pStyle w:val="ConsPlusNormal"/>
        <w:jc w:val="center"/>
      </w:pPr>
    </w:p>
    <w:p w:rsidR="003F45B0" w:rsidRDefault="003F45B0">
      <w:pPr>
        <w:pStyle w:val="ConsPlusNormal"/>
        <w:ind w:firstLine="540"/>
        <w:jc w:val="both"/>
      </w:pPr>
      <w:r>
        <w:lastRenderedPageBreak/>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Недропользование</w:t>
            </w:r>
          </w:p>
        </w:tc>
        <w:tc>
          <w:tcPr>
            <w:tcW w:w="5040" w:type="dxa"/>
          </w:tcPr>
          <w:p w:rsidR="003F45B0" w:rsidRDefault="003F45B0">
            <w:pPr>
              <w:pStyle w:val="ConsPlusNormal"/>
            </w:pPr>
            <w:r>
              <w:t>Осуществление геологических изысканий;</w:t>
            </w:r>
          </w:p>
          <w:p w:rsidR="003F45B0" w:rsidRDefault="003F45B0">
            <w:pPr>
              <w:pStyle w:val="ConsPlusNormal"/>
            </w:pPr>
            <w:r>
              <w:t>добыча недр открытым (карьеры, отвалы) и закрытым (шахты, скважины) способами;</w:t>
            </w:r>
          </w:p>
          <w:p w:rsidR="003F45B0" w:rsidRDefault="003F45B0">
            <w:pPr>
              <w:pStyle w:val="ConsPlusNormal"/>
            </w:pPr>
            <w:r>
              <w:t>размещение объектов капитального строительства, в том числе подземных, в целях добычи недр;</w:t>
            </w:r>
          </w:p>
          <w:p w:rsidR="003F45B0" w:rsidRDefault="003F45B0">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280" w:type="dxa"/>
          </w:tcPr>
          <w:p w:rsidR="003F45B0" w:rsidRDefault="003F45B0">
            <w:pPr>
              <w:pStyle w:val="ConsPlusNormal"/>
              <w:jc w:val="center"/>
            </w:pPr>
            <w:r>
              <w:t>6.1</w:t>
            </w:r>
          </w:p>
        </w:tc>
      </w:tr>
      <w:tr w:rsidR="003F45B0">
        <w:tc>
          <w:tcPr>
            <w:tcW w:w="2460" w:type="dxa"/>
          </w:tcPr>
          <w:p w:rsidR="003F45B0" w:rsidRDefault="003F45B0">
            <w:pPr>
              <w:pStyle w:val="ConsPlusNormal"/>
            </w:pPr>
            <w:r>
              <w:t>Тяжелая промышленность</w:t>
            </w:r>
          </w:p>
        </w:tc>
        <w:tc>
          <w:tcPr>
            <w:tcW w:w="5040" w:type="dxa"/>
          </w:tcPr>
          <w:p w:rsidR="003F45B0" w:rsidRDefault="003F45B0">
            <w:pPr>
              <w:pStyle w:val="ConsPlusNormal"/>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w:t>
            </w:r>
            <w:r>
              <w:lastRenderedPageBreak/>
              <w:t>когда объект промышленности отнесен к иному виду разрешенного использования</w:t>
            </w:r>
          </w:p>
        </w:tc>
        <w:tc>
          <w:tcPr>
            <w:tcW w:w="2280" w:type="dxa"/>
          </w:tcPr>
          <w:p w:rsidR="003F45B0" w:rsidRDefault="003F45B0">
            <w:pPr>
              <w:pStyle w:val="ConsPlusNormal"/>
              <w:jc w:val="center"/>
            </w:pPr>
            <w:r>
              <w:lastRenderedPageBreak/>
              <w:t>6.2</w:t>
            </w:r>
          </w:p>
        </w:tc>
      </w:tr>
      <w:tr w:rsidR="003F45B0">
        <w:tc>
          <w:tcPr>
            <w:tcW w:w="2460" w:type="dxa"/>
          </w:tcPr>
          <w:p w:rsidR="003F45B0" w:rsidRDefault="003F45B0">
            <w:pPr>
              <w:pStyle w:val="ConsPlusNormal"/>
            </w:pPr>
            <w:r>
              <w:lastRenderedPageBreak/>
              <w:t>Склады</w:t>
            </w:r>
          </w:p>
        </w:tc>
        <w:tc>
          <w:tcPr>
            <w:tcW w:w="5040" w:type="dxa"/>
          </w:tcPr>
          <w:p w:rsidR="003F45B0" w:rsidRDefault="003F45B0">
            <w:pPr>
              <w:pStyle w:val="ConsPlusNormal"/>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80" w:type="dxa"/>
          </w:tcPr>
          <w:p w:rsidR="003F45B0" w:rsidRDefault="003F45B0">
            <w:pPr>
              <w:pStyle w:val="ConsPlusNormal"/>
              <w:jc w:val="center"/>
            </w:pPr>
            <w:r>
              <w:t>6.9</w:t>
            </w:r>
          </w:p>
        </w:tc>
      </w:tr>
      <w:tr w:rsidR="003F45B0">
        <w:tc>
          <w:tcPr>
            <w:tcW w:w="2460" w:type="dxa"/>
          </w:tcPr>
          <w:p w:rsidR="003F45B0" w:rsidRDefault="003F45B0">
            <w:pPr>
              <w:pStyle w:val="ConsPlusNormal"/>
            </w:pPr>
            <w:r>
              <w:t>Железнодорожный транспорт</w:t>
            </w:r>
          </w:p>
        </w:tc>
        <w:tc>
          <w:tcPr>
            <w:tcW w:w="5040" w:type="dxa"/>
          </w:tcPr>
          <w:p w:rsidR="003F45B0" w:rsidRDefault="003F45B0">
            <w:pPr>
              <w:pStyle w:val="ConsPlusNormal"/>
            </w:pPr>
            <w:r>
              <w:t>Размещение железнодорожных путей;</w:t>
            </w:r>
          </w:p>
          <w:p w:rsidR="003F45B0" w:rsidRDefault="003F45B0">
            <w:pPr>
              <w:pStyle w:val="ConsPlusNormal"/>
            </w:pPr>
            <w: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F45B0" w:rsidRDefault="003F45B0">
            <w:pPr>
              <w:pStyle w:val="ConsPlusNormal"/>
            </w:pPr>
            <w:r>
              <w:t>размещение наземных сооружений для трамвайного сообщения и иных специальных дорог (канатных, монорельсовых)</w:t>
            </w:r>
          </w:p>
        </w:tc>
        <w:tc>
          <w:tcPr>
            <w:tcW w:w="2280" w:type="dxa"/>
          </w:tcPr>
          <w:p w:rsidR="003F45B0" w:rsidRDefault="003F45B0">
            <w:pPr>
              <w:pStyle w:val="ConsPlusNormal"/>
              <w:jc w:val="center"/>
            </w:pPr>
            <w:r>
              <w:t>7.1</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 xml:space="preserve">Коммунальное </w:t>
            </w:r>
            <w:r>
              <w:lastRenderedPageBreak/>
              <w:t>обслуживание</w:t>
            </w:r>
          </w:p>
        </w:tc>
        <w:tc>
          <w:tcPr>
            <w:tcW w:w="5040" w:type="dxa"/>
          </w:tcPr>
          <w:p w:rsidR="003F45B0" w:rsidRDefault="003F45B0">
            <w:pPr>
              <w:pStyle w:val="ConsPlusNormal"/>
            </w:pPr>
            <w:proofErr w:type="gramStart"/>
            <w:r>
              <w:lastRenderedPageBreak/>
              <w:t xml:space="preserve">Размещение объектов капитального строительства </w:t>
            </w:r>
            <w:r>
              <w:lastRenderedPageBreak/>
              <w:t>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r>
              <w:lastRenderedPageBreak/>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w:t>
            </w:r>
          </w:p>
        </w:tc>
      </w:tr>
      <w:tr w:rsidR="003F45B0">
        <w:tc>
          <w:tcPr>
            <w:tcW w:w="9780" w:type="dxa"/>
            <w:gridSpan w:val="3"/>
          </w:tcPr>
          <w:p w:rsidR="003F45B0" w:rsidRDefault="003F45B0">
            <w:pPr>
              <w:pStyle w:val="ConsPlusNormal"/>
            </w:pPr>
            <w:r>
              <w:t>Размещение закрытых и открытых автостоянок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jc w:val="both"/>
      </w:pPr>
      <w:r>
        <w:t xml:space="preserve">(часть 1 в ред. </w:t>
      </w:r>
      <w:hyperlink r:id="rId146"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2. Режим использования зоны добычи полезных ископаемых устанавливается в соответствии с положениями Федерального </w:t>
      </w:r>
      <w:hyperlink r:id="rId147" w:history="1">
        <w:r>
          <w:rPr>
            <w:color w:val="0000FF"/>
          </w:rPr>
          <w:t>закона</w:t>
        </w:r>
      </w:hyperlink>
      <w:r>
        <w:t xml:space="preserve"> "О недрах".</w:t>
      </w:r>
    </w:p>
    <w:p w:rsidR="003F45B0" w:rsidRDefault="003F45B0">
      <w:pPr>
        <w:pStyle w:val="ConsPlusNormal"/>
        <w:ind w:firstLine="540"/>
        <w:jc w:val="both"/>
      </w:pPr>
      <w:r>
        <w:t>3. Предельные размеры земельных участков, параметры разрешенного строительства, реконструкции и иные параметры для объектов промышленности определяются проектом планировки территории.</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 xml:space="preserve">(часть 4 в ред. </w:t>
      </w:r>
      <w:hyperlink r:id="rId148"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57. Зоны инженерной и транспортной инфраструктуры</w:t>
      </w:r>
    </w:p>
    <w:p w:rsidR="003F45B0" w:rsidRDefault="003F45B0">
      <w:pPr>
        <w:pStyle w:val="ConsPlusNormal"/>
        <w:jc w:val="center"/>
      </w:pPr>
    </w:p>
    <w:p w:rsidR="003F45B0" w:rsidRDefault="003F45B0">
      <w:pPr>
        <w:pStyle w:val="ConsPlusNormal"/>
        <w:ind w:firstLine="540"/>
        <w:jc w:val="both"/>
      </w:pPr>
      <w:r>
        <w:t>1. Данные зоны предназначены для размещения и функционирования сооружений и коммуникаций железнодорожного, автомобильного, речного, воздушного и трубопроводного транспорта, связи, инженерного оборудования и организации пешеходного движения, включая подземные пространства и полосы отвода железной дороги.</w:t>
      </w:r>
    </w:p>
    <w:p w:rsidR="003F45B0" w:rsidRDefault="003F45B0">
      <w:pPr>
        <w:pStyle w:val="ConsPlusNormal"/>
        <w:ind w:firstLine="540"/>
        <w:jc w:val="both"/>
      </w:pPr>
      <w:r>
        <w:t>2.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осуществляются за счет собственников, владельцев, пользователей этих коммуникаций (объектов).</w:t>
      </w:r>
    </w:p>
    <w:p w:rsidR="003F45B0" w:rsidRDefault="003F45B0">
      <w:pPr>
        <w:pStyle w:val="ConsPlusNormal"/>
        <w:ind w:firstLine="540"/>
        <w:jc w:val="both"/>
      </w:pPr>
      <w:r>
        <w:t xml:space="preserve">3. </w:t>
      </w:r>
      <w:proofErr w:type="gramStart"/>
      <w:r>
        <w:t>В состав зон инженерной и транспортной инфраструктуры включены:</w:t>
      </w:r>
      <w:proofErr w:type="gramEnd"/>
    </w:p>
    <w:p w:rsidR="003F45B0" w:rsidRDefault="003F45B0">
      <w:pPr>
        <w:pStyle w:val="ConsPlusNormal"/>
        <w:ind w:firstLine="540"/>
        <w:jc w:val="both"/>
      </w:pPr>
      <w:r>
        <w:t>1) зона городского транспорта (ИТ-1);</w:t>
      </w:r>
    </w:p>
    <w:p w:rsidR="003F45B0" w:rsidRDefault="003F45B0">
      <w:pPr>
        <w:pStyle w:val="ConsPlusNormal"/>
        <w:ind w:firstLine="540"/>
        <w:jc w:val="both"/>
      </w:pPr>
      <w:r>
        <w:t>2) зона железнодорожного транспорта (ИТ-2);</w:t>
      </w:r>
    </w:p>
    <w:p w:rsidR="003F45B0" w:rsidRDefault="003F45B0">
      <w:pPr>
        <w:pStyle w:val="ConsPlusNormal"/>
        <w:ind w:firstLine="540"/>
        <w:jc w:val="both"/>
      </w:pPr>
      <w:r>
        <w:t>3) зона ЛЭП (ИТ-3);</w:t>
      </w:r>
    </w:p>
    <w:p w:rsidR="003F45B0" w:rsidRDefault="003F45B0">
      <w:pPr>
        <w:pStyle w:val="ConsPlusNormal"/>
        <w:ind w:firstLine="540"/>
        <w:jc w:val="both"/>
      </w:pPr>
      <w:r>
        <w:t>4) зона магистрального газопровода высокого давления (ИТ-4);</w:t>
      </w:r>
    </w:p>
    <w:p w:rsidR="003F45B0" w:rsidRDefault="003F45B0">
      <w:pPr>
        <w:pStyle w:val="ConsPlusNormal"/>
        <w:ind w:firstLine="540"/>
        <w:jc w:val="both"/>
      </w:pPr>
      <w:r>
        <w:t>5) зона продуктопровода (ИТ-5).</w:t>
      </w:r>
    </w:p>
    <w:p w:rsidR="003F45B0" w:rsidRDefault="003F45B0">
      <w:pPr>
        <w:pStyle w:val="ConsPlusNormal"/>
        <w:ind w:firstLine="540"/>
        <w:jc w:val="both"/>
      </w:pPr>
      <w:r>
        <w:t>4. Подземные коммуникации всех видов подлежат учету в Комитете с нанесением их на топографические планы города на основе исполнительных съемок. Исполнительная топографическая съемка выполняется лицензированной организацией за счет застройщика.</w:t>
      </w:r>
    </w:p>
    <w:p w:rsidR="003F45B0" w:rsidRDefault="003F45B0">
      <w:pPr>
        <w:pStyle w:val="ConsPlusNormal"/>
        <w:ind w:firstLine="540"/>
        <w:jc w:val="both"/>
      </w:pPr>
      <w:r>
        <w:t xml:space="preserve">5. Порядок проектирования, прокладки, переустройства и эксплуатации инженерных сетей и сооружений устанавливается </w:t>
      </w:r>
      <w:hyperlink r:id="rId149" w:history="1">
        <w:r>
          <w:rPr>
            <w:color w:val="0000FF"/>
          </w:rPr>
          <w:t>Правилами</w:t>
        </w:r>
      </w:hyperlink>
      <w:r>
        <w:t xml:space="preserve"> благоустройства территории Новокузнецкого городского округа и местными </w:t>
      </w:r>
      <w:hyperlink r:id="rId150" w:history="1">
        <w:r>
          <w:rPr>
            <w:color w:val="0000FF"/>
          </w:rPr>
          <w:t>нормативами</w:t>
        </w:r>
      </w:hyperlink>
      <w:r>
        <w:t xml:space="preserve"> градостроительного проектирования Новокузнецкого городского округа.</w:t>
      </w:r>
    </w:p>
    <w:p w:rsidR="003F45B0" w:rsidRDefault="003F45B0">
      <w:pPr>
        <w:pStyle w:val="ConsPlusNormal"/>
        <w:jc w:val="both"/>
      </w:pPr>
      <w:r>
        <w:t>(</w:t>
      </w:r>
      <w:proofErr w:type="gramStart"/>
      <w:r>
        <w:t>ч</w:t>
      </w:r>
      <w:proofErr w:type="gramEnd"/>
      <w:r>
        <w:t xml:space="preserve">асть 5 в ред. </w:t>
      </w:r>
      <w:hyperlink r:id="rId151"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p>
    <w:p w:rsidR="003F45B0" w:rsidRDefault="003F45B0">
      <w:pPr>
        <w:pStyle w:val="ConsPlusNormal"/>
        <w:ind w:firstLine="540"/>
        <w:jc w:val="both"/>
      </w:pPr>
      <w:r>
        <w:t>Статья 58. "ИТ-1". Зона объектов улично-дорожной сети</w:t>
      </w:r>
    </w:p>
    <w:p w:rsidR="003F45B0" w:rsidRDefault="003F45B0">
      <w:pPr>
        <w:pStyle w:val="ConsPlusNormal"/>
        <w:ind w:firstLine="540"/>
        <w:jc w:val="both"/>
      </w:pPr>
      <w:r>
        <w:t xml:space="preserve">(в ред. </w:t>
      </w:r>
      <w:hyperlink r:id="rId152"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Земельные участки в зоне улично-дорожной сети не подлежат приватизации.</w:t>
      </w:r>
    </w:p>
    <w:p w:rsidR="003F45B0" w:rsidRDefault="003F45B0">
      <w:pPr>
        <w:pStyle w:val="ConsPlusNormal"/>
        <w:ind w:firstLine="540"/>
        <w:jc w:val="both"/>
      </w:pPr>
      <w:r>
        <w:t>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Обслуживание автотранспорта</w:t>
            </w:r>
          </w:p>
        </w:tc>
        <w:tc>
          <w:tcPr>
            <w:tcW w:w="5040" w:type="dxa"/>
          </w:tcPr>
          <w:p w:rsidR="003F45B0" w:rsidRDefault="003F45B0">
            <w:pPr>
              <w:pStyle w:val="ConsPlusNormal"/>
            </w:pPr>
            <w: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F45B0" w:rsidRDefault="003F45B0">
            <w:pPr>
              <w:pStyle w:val="ConsPlusNormal"/>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280" w:type="dxa"/>
          </w:tcPr>
          <w:p w:rsidR="003F45B0" w:rsidRDefault="003F45B0">
            <w:pPr>
              <w:pStyle w:val="ConsPlusNormal"/>
              <w:jc w:val="center"/>
            </w:pPr>
            <w:r>
              <w:t>4.9</w:t>
            </w:r>
          </w:p>
        </w:tc>
      </w:tr>
      <w:tr w:rsidR="003F45B0">
        <w:tc>
          <w:tcPr>
            <w:tcW w:w="2460" w:type="dxa"/>
          </w:tcPr>
          <w:p w:rsidR="003F45B0" w:rsidRDefault="003F45B0">
            <w:pPr>
              <w:pStyle w:val="ConsPlusNormal"/>
            </w:pPr>
            <w:r>
              <w:t>Общее пользование территории</w:t>
            </w:r>
          </w:p>
        </w:tc>
        <w:tc>
          <w:tcPr>
            <w:tcW w:w="5040" w:type="dxa"/>
          </w:tcPr>
          <w:p w:rsidR="003F45B0" w:rsidRDefault="003F45B0">
            <w:pPr>
              <w:pStyle w:val="ConsPlusNormal"/>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280" w:type="dxa"/>
          </w:tcPr>
          <w:p w:rsidR="003F45B0" w:rsidRDefault="003F45B0">
            <w:pPr>
              <w:pStyle w:val="ConsPlusNormal"/>
              <w:jc w:val="center"/>
            </w:pPr>
            <w:r>
              <w:t>12.0</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w:t>
            </w:r>
            <w:r>
              <w:lastRenderedPageBreak/>
              <w:t>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lastRenderedPageBreak/>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1 в ред. </w:t>
      </w:r>
      <w:hyperlink r:id="rId15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Предельные размеры земельных участков и параметры разрешенного строительства (ширина улиц и магистралей в красных линиях) принимаются согласно строительным нормам, местным нормативам градостроительного проектирования Новокузнецкого городского округа и в соответствии с документами территориального планирования и документации по планировке территории.</w:t>
      </w:r>
    </w:p>
    <w:p w:rsidR="003F45B0" w:rsidRDefault="003F45B0">
      <w:pPr>
        <w:pStyle w:val="ConsPlusNormal"/>
        <w:jc w:val="both"/>
      </w:pPr>
      <w:r>
        <w:t>(</w:t>
      </w:r>
      <w:proofErr w:type="gramStart"/>
      <w:r>
        <w:t>ч</w:t>
      </w:r>
      <w:proofErr w:type="gramEnd"/>
      <w:r>
        <w:t xml:space="preserve">асть 2 в ред. </w:t>
      </w:r>
      <w:hyperlink r:id="rId154"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3. Ширина магистралей городского значения составляет от 35 до 80 м; районного значения - от 30 до 45 м, за исключением сложившейся застройки. Дополнительные размеры и параметры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находящихся в зоне ИТ-1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59. "ИТ-2". Зона полосы отвода железной дороги</w:t>
      </w:r>
    </w:p>
    <w:p w:rsidR="003F45B0" w:rsidRDefault="003F45B0">
      <w:pPr>
        <w:pStyle w:val="ConsPlusNormal"/>
        <w:ind w:firstLine="540"/>
        <w:jc w:val="both"/>
      </w:pPr>
    </w:p>
    <w:p w:rsidR="003F45B0" w:rsidRDefault="003F45B0">
      <w:pPr>
        <w:pStyle w:val="ConsPlusNormal"/>
        <w:ind w:firstLine="540"/>
        <w:jc w:val="both"/>
      </w:pPr>
      <w:r>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Железнодорожный транспорт</w:t>
            </w:r>
          </w:p>
        </w:tc>
        <w:tc>
          <w:tcPr>
            <w:tcW w:w="5040" w:type="dxa"/>
          </w:tcPr>
          <w:p w:rsidR="003F45B0" w:rsidRDefault="003F45B0">
            <w:pPr>
              <w:pStyle w:val="ConsPlusNormal"/>
            </w:pPr>
            <w:r>
              <w:t>Размещение железнодорожных путей;</w:t>
            </w:r>
          </w:p>
          <w:p w:rsidR="003F45B0" w:rsidRDefault="003F45B0">
            <w:pPr>
              <w:pStyle w:val="ConsPlusNormal"/>
            </w:pPr>
            <w:r>
              <w:t xml:space="preserve">размещение объектов капитального строительства, необходимых для обеспечения железнодорожного движения, посадки и высадки пассажиров и их </w:t>
            </w:r>
            <w:r>
              <w:lastRenderedPageBreak/>
              <w:t>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F45B0" w:rsidRDefault="003F45B0">
            <w:pPr>
              <w:pStyle w:val="ConsPlusNormal"/>
            </w:pPr>
            <w:r>
              <w:t>размещение наземных сооружений для трамвайного сообщения и иных специальных дорог (канатных, монорельсовых)</w:t>
            </w:r>
          </w:p>
        </w:tc>
        <w:tc>
          <w:tcPr>
            <w:tcW w:w="2280" w:type="dxa"/>
          </w:tcPr>
          <w:p w:rsidR="003F45B0" w:rsidRDefault="003F45B0">
            <w:pPr>
              <w:pStyle w:val="ConsPlusNormal"/>
              <w:jc w:val="center"/>
            </w:pPr>
            <w:r>
              <w:lastRenderedPageBreak/>
              <w:t>7.1</w:t>
            </w:r>
          </w:p>
        </w:tc>
      </w:tr>
      <w:tr w:rsidR="003F45B0">
        <w:tc>
          <w:tcPr>
            <w:tcW w:w="2460" w:type="dxa"/>
          </w:tcPr>
          <w:p w:rsidR="003F45B0" w:rsidRDefault="003F45B0">
            <w:pPr>
              <w:pStyle w:val="ConsPlusNormal"/>
            </w:pPr>
            <w:r>
              <w:lastRenderedPageBreak/>
              <w:t>Гидротехнические сооружения</w:t>
            </w:r>
          </w:p>
        </w:tc>
        <w:tc>
          <w:tcPr>
            <w:tcW w:w="5040" w:type="dxa"/>
          </w:tcPr>
          <w:p w:rsidR="003F45B0" w:rsidRDefault="003F45B0">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280" w:type="dxa"/>
          </w:tcPr>
          <w:p w:rsidR="003F45B0" w:rsidRDefault="003F45B0">
            <w:pPr>
              <w:pStyle w:val="ConsPlusNormal"/>
              <w:jc w:val="center"/>
            </w:pPr>
            <w:r>
              <w:t>11.3</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jc w:val="both"/>
      </w:pPr>
      <w:r>
        <w:t xml:space="preserve">(часть 1 в ред. </w:t>
      </w:r>
      <w:hyperlink r:id="rId155"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3F45B0" w:rsidRDefault="003F45B0">
      <w:pPr>
        <w:pStyle w:val="ConsPlusNormal"/>
        <w:ind w:firstLine="540"/>
        <w:jc w:val="both"/>
      </w:pPr>
      <w:r>
        <w:t>1)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w:t>
      </w:r>
      <w:hyperlink r:id="rId156" w:history="1">
        <w:r>
          <w:rPr>
            <w:color w:val="0000FF"/>
          </w:rPr>
          <w:t>ч. 1 ст. 9</w:t>
        </w:r>
      </w:hyperlink>
      <w:r>
        <w:t xml:space="preserve"> Федерального закона N 17-ФЗ от 10.01.2003 "О железнодорожном транспорте в Российской Федерации").</w:t>
      </w:r>
    </w:p>
    <w:p w:rsidR="003F45B0" w:rsidRDefault="003F45B0">
      <w:pPr>
        <w:pStyle w:val="ConsPlusNormal"/>
        <w:ind w:firstLine="540"/>
        <w:jc w:val="both"/>
      </w:pPr>
      <w:r>
        <w:t xml:space="preserve">2) Ширина полос и размеры участков земель, отводимых для железных дорог, определяются в зависимости от категории дорог,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proofErr w:type="gramStart"/>
      <w:r>
        <w:t>ОСН</w:t>
      </w:r>
      <w:proofErr w:type="gramEnd"/>
      <w:r>
        <w:t xml:space="preserve"> 3.02.01 - 97 "Нормы и правила проектирования отвода земель для железных дорог".</w:t>
      </w:r>
    </w:p>
    <w:p w:rsidR="003F45B0" w:rsidRDefault="003F45B0">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3 в ред. </w:t>
      </w:r>
      <w:hyperlink r:id="rId157"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60. "ИТ-3". Зона ЛЭП</w:t>
      </w:r>
    </w:p>
    <w:p w:rsidR="003F45B0" w:rsidRDefault="003F45B0">
      <w:pPr>
        <w:pStyle w:val="ConsPlusNormal"/>
        <w:jc w:val="center"/>
      </w:pPr>
    </w:p>
    <w:p w:rsidR="003F45B0" w:rsidRDefault="003F45B0">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F45B0" w:rsidRDefault="003F45B0">
      <w:pPr>
        <w:pStyle w:val="ConsPlusNormal"/>
        <w:ind w:firstLine="540"/>
        <w:jc w:val="both"/>
      </w:pPr>
    </w:p>
    <w:p w:rsidR="003F45B0" w:rsidRDefault="003F45B0">
      <w:pPr>
        <w:pStyle w:val="ConsPlusNormal"/>
        <w:ind w:firstLine="540"/>
        <w:jc w:val="both"/>
      </w:pPr>
      <w:r>
        <w:t>Статья 61. "ИТ-4". Зона магистрального газопровода высокого давления</w:t>
      </w:r>
    </w:p>
    <w:p w:rsidR="003F45B0" w:rsidRDefault="003F45B0">
      <w:pPr>
        <w:pStyle w:val="ConsPlusNormal"/>
        <w:jc w:val="center"/>
      </w:pPr>
    </w:p>
    <w:p w:rsidR="003F45B0" w:rsidRDefault="003F45B0">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F45B0" w:rsidRDefault="003F45B0">
      <w:pPr>
        <w:pStyle w:val="ConsPlusNormal"/>
        <w:ind w:firstLine="540"/>
        <w:jc w:val="both"/>
      </w:pPr>
    </w:p>
    <w:p w:rsidR="003F45B0" w:rsidRDefault="003F45B0">
      <w:pPr>
        <w:pStyle w:val="ConsPlusNormal"/>
        <w:ind w:firstLine="540"/>
        <w:jc w:val="both"/>
      </w:pPr>
      <w:r>
        <w:t>Статья 62. "ИТ-5". Зона продуктопровода</w:t>
      </w:r>
    </w:p>
    <w:p w:rsidR="003F45B0" w:rsidRDefault="003F45B0">
      <w:pPr>
        <w:pStyle w:val="ConsPlusNormal"/>
        <w:jc w:val="center"/>
      </w:pPr>
    </w:p>
    <w:p w:rsidR="003F45B0" w:rsidRDefault="003F45B0">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F45B0" w:rsidRDefault="003F45B0">
      <w:pPr>
        <w:pStyle w:val="ConsPlusNormal"/>
        <w:ind w:firstLine="540"/>
        <w:jc w:val="both"/>
      </w:pPr>
    </w:p>
    <w:p w:rsidR="003F45B0" w:rsidRDefault="003F45B0">
      <w:pPr>
        <w:pStyle w:val="ConsPlusNormal"/>
        <w:ind w:firstLine="540"/>
        <w:jc w:val="both"/>
      </w:pPr>
      <w:r>
        <w:t>Статья 63. Зоны сельскохозяйственного использования</w:t>
      </w:r>
    </w:p>
    <w:p w:rsidR="003F45B0" w:rsidRDefault="003F45B0">
      <w:pPr>
        <w:pStyle w:val="ConsPlusNormal"/>
        <w:jc w:val="center"/>
      </w:pPr>
    </w:p>
    <w:p w:rsidR="003F45B0" w:rsidRDefault="003F45B0">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коллективных садоводств, производственного комплекса по разработке и освоению инновационных технологий в сельском хозяйстве.</w:t>
      </w:r>
    </w:p>
    <w:p w:rsidR="003F45B0" w:rsidRDefault="003F45B0">
      <w:pPr>
        <w:pStyle w:val="ConsPlusNormal"/>
        <w:ind w:firstLine="540"/>
        <w:jc w:val="both"/>
      </w:pPr>
      <w:r>
        <w:t xml:space="preserve">2. </w:t>
      </w:r>
      <w:proofErr w:type="gramStart"/>
      <w:r>
        <w:t>В составе зон сельскохозяйственного использования выделены:</w:t>
      </w:r>
      <w:proofErr w:type="gramEnd"/>
    </w:p>
    <w:p w:rsidR="003F45B0" w:rsidRDefault="003F45B0">
      <w:pPr>
        <w:pStyle w:val="ConsPlusNormal"/>
        <w:ind w:firstLine="540"/>
        <w:jc w:val="both"/>
      </w:pPr>
      <w:r>
        <w:t>1) зона сельскохозяйственных угодий (СХ-1);</w:t>
      </w:r>
    </w:p>
    <w:p w:rsidR="003F45B0" w:rsidRDefault="003F45B0">
      <w:pPr>
        <w:pStyle w:val="ConsPlusNormal"/>
        <w:ind w:firstLine="540"/>
        <w:jc w:val="both"/>
      </w:pPr>
      <w:r>
        <w:t>2) зона коллективных садоводств (СХ-2);</w:t>
      </w:r>
    </w:p>
    <w:p w:rsidR="003F45B0" w:rsidRDefault="003F45B0">
      <w:pPr>
        <w:pStyle w:val="ConsPlusNormal"/>
        <w:ind w:firstLine="540"/>
        <w:jc w:val="both"/>
      </w:pPr>
      <w:r>
        <w:t>3) зона питомников (СХ-3).</w:t>
      </w:r>
    </w:p>
    <w:p w:rsidR="003F45B0" w:rsidRDefault="003F45B0">
      <w:pPr>
        <w:pStyle w:val="ConsPlusNormal"/>
        <w:ind w:firstLine="540"/>
        <w:jc w:val="both"/>
      </w:pPr>
    </w:p>
    <w:p w:rsidR="003F45B0" w:rsidRDefault="003F45B0">
      <w:pPr>
        <w:pStyle w:val="ConsPlusNormal"/>
        <w:ind w:firstLine="540"/>
        <w:jc w:val="both"/>
      </w:pPr>
      <w:r>
        <w:t>Статья 64. "СХ-1". Зона сельскохозяйственных угодий</w:t>
      </w:r>
    </w:p>
    <w:p w:rsidR="003F45B0" w:rsidRDefault="003F45B0">
      <w:pPr>
        <w:pStyle w:val="ConsPlusNormal"/>
        <w:ind w:firstLine="540"/>
        <w:jc w:val="both"/>
      </w:pPr>
      <w:r>
        <w:t xml:space="preserve">(в ред. </w:t>
      </w:r>
      <w:hyperlink r:id="rId158"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сельскохозяйственных угодий предназначена для размещения объектов сельскохозяйственного назначения, личных подсобных хозяйств, пашен, пастбищ, сенокосов.</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Растениеводство</w:t>
            </w:r>
          </w:p>
        </w:tc>
        <w:tc>
          <w:tcPr>
            <w:tcW w:w="5040" w:type="dxa"/>
          </w:tcPr>
          <w:p w:rsidR="003F45B0" w:rsidRDefault="003F45B0">
            <w:pPr>
              <w:pStyle w:val="ConsPlusNormal"/>
            </w:pPr>
            <w:r>
              <w:t>Осуществление хозяйственной деятельности, связанной с выращиванием сельскохозяйственных культур.</w:t>
            </w:r>
          </w:p>
          <w:p w:rsidR="003F45B0" w:rsidRDefault="003F45B0">
            <w:pPr>
              <w:pStyle w:val="ConsPlusNormal"/>
            </w:pPr>
            <w:r>
              <w:t>Содержание данного вида разрешенного использования включает в себя содержание видов разрешенного использования с кодами 1.2 - 1.6</w:t>
            </w:r>
          </w:p>
        </w:tc>
        <w:tc>
          <w:tcPr>
            <w:tcW w:w="2280" w:type="dxa"/>
          </w:tcPr>
          <w:p w:rsidR="003F45B0" w:rsidRDefault="003F45B0">
            <w:pPr>
              <w:pStyle w:val="ConsPlusNormal"/>
              <w:jc w:val="center"/>
            </w:pPr>
            <w:r>
              <w:t>1.1</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Животноводство</w:t>
            </w:r>
          </w:p>
        </w:tc>
        <w:tc>
          <w:tcPr>
            <w:tcW w:w="5040" w:type="dxa"/>
          </w:tcPr>
          <w:p w:rsidR="003F45B0" w:rsidRDefault="003F45B0">
            <w:pPr>
              <w:pStyle w:val="ConsPlusNormal"/>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F45B0" w:rsidRDefault="003F45B0">
            <w:pPr>
              <w:pStyle w:val="ConsPlusNormal"/>
            </w:pPr>
            <w:r>
              <w:t xml:space="preserve">Содержание данного вида разрешенного использования включает в себя содержание видов разрешенного использования с </w:t>
            </w:r>
            <w:hyperlink w:anchor="P1471" w:history="1">
              <w:r>
                <w:rPr>
                  <w:color w:val="0000FF"/>
                </w:rPr>
                <w:t>кодами 1.8</w:t>
              </w:r>
            </w:hyperlink>
            <w:r>
              <w:t xml:space="preserve"> - </w:t>
            </w:r>
            <w:hyperlink w:anchor="P1486" w:history="1">
              <w:r>
                <w:rPr>
                  <w:color w:val="0000FF"/>
                </w:rPr>
                <w:t>1.11</w:t>
              </w:r>
            </w:hyperlink>
          </w:p>
        </w:tc>
        <w:tc>
          <w:tcPr>
            <w:tcW w:w="2280" w:type="dxa"/>
          </w:tcPr>
          <w:p w:rsidR="003F45B0" w:rsidRDefault="003F45B0">
            <w:pPr>
              <w:pStyle w:val="ConsPlusNormal"/>
              <w:jc w:val="center"/>
            </w:pPr>
            <w:r>
              <w:t>1.7</w:t>
            </w:r>
          </w:p>
        </w:tc>
      </w:tr>
      <w:tr w:rsidR="003F45B0">
        <w:tc>
          <w:tcPr>
            <w:tcW w:w="2460" w:type="dxa"/>
          </w:tcPr>
          <w:p w:rsidR="003F45B0" w:rsidRDefault="003F45B0">
            <w:pPr>
              <w:pStyle w:val="ConsPlusNormal"/>
            </w:pPr>
            <w:r>
              <w:t>Скотоводство</w:t>
            </w:r>
          </w:p>
        </w:tc>
        <w:tc>
          <w:tcPr>
            <w:tcW w:w="5040" w:type="dxa"/>
          </w:tcPr>
          <w:p w:rsidR="003F45B0" w:rsidRDefault="003F45B0">
            <w:pPr>
              <w:pStyle w:val="ConsPlusNormal"/>
            </w:pPr>
            <w: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w:t>
            </w:r>
            <w:r>
              <w:lastRenderedPageBreak/>
              <w:t>(крупного рогатого скота, овец, коз, лошадей, верблюдов, оленей);</w:t>
            </w:r>
          </w:p>
          <w:p w:rsidR="003F45B0" w:rsidRDefault="003F45B0">
            <w:pPr>
              <w:pStyle w:val="ConsPlusNormal"/>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F45B0" w:rsidRDefault="003F45B0">
            <w:pPr>
              <w:pStyle w:val="ConsPlusNormal"/>
            </w:pPr>
            <w:r>
              <w:t>разведение племенных животных, производство и использование племенной продукции (материала)</w:t>
            </w:r>
          </w:p>
        </w:tc>
        <w:tc>
          <w:tcPr>
            <w:tcW w:w="2280" w:type="dxa"/>
          </w:tcPr>
          <w:p w:rsidR="003F45B0" w:rsidRDefault="003F45B0">
            <w:pPr>
              <w:pStyle w:val="ConsPlusNormal"/>
              <w:jc w:val="center"/>
            </w:pPr>
            <w:bookmarkStart w:id="32" w:name="P1471"/>
            <w:bookmarkEnd w:id="32"/>
            <w:r>
              <w:lastRenderedPageBreak/>
              <w:t>1.8</w:t>
            </w:r>
          </w:p>
        </w:tc>
      </w:tr>
      <w:tr w:rsidR="003F45B0">
        <w:tc>
          <w:tcPr>
            <w:tcW w:w="2460" w:type="dxa"/>
          </w:tcPr>
          <w:p w:rsidR="003F45B0" w:rsidRDefault="003F45B0">
            <w:pPr>
              <w:pStyle w:val="ConsPlusNormal"/>
            </w:pPr>
            <w:r>
              <w:lastRenderedPageBreak/>
              <w:t>Звероводство</w:t>
            </w:r>
          </w:p>
        </w:tc>
        <w:tc>
          <w:tcPr>
            <w:tcW w:w="5040" w:type="dxa"/>
          </w:tcPr>
          <w:p w:rsidR="003F45B0" w:rsidRDefault="003F45B0">
            <w:pPr>
              <w:pStyle w:val="ConsPlusNormal"/>
            </w:pPr>
            <w:r>
              <w:t>Осуществление хозяйственной деятельности, связанной с разведением в неволе ценных пушных зверей;</w:t>
            </w:r>
          </w:p>
          <w:p w:rsidR="003F45B0" w:rsidRDefault="003F45B0">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3F45B0" w:rsidRDefault="003F45B0">
            <w:pPr>
              <w:pStyle w:val="ConsPlusNormal"/>
            </w:pPr>
            <w:r>
              <w:t>разведение племенных животных, производство и использование племенной продукции (материала)</w:t>
            </w:r>
          </w:p>
        </w:tc>
        <w:tc>
          <w:tcPr>
            <w:tcW w:w="2280" w:type="dxa"/>
          </w:tcPr>
          <w:p w:rsidR="003F45B0" w:rsidRDefault="003F45B0">
            <w:pPr>
              <w:pStyle w:val="ConsPlusNormal"/>
              <w:jc w:val="center"/>
            </w:pPr>
            <w:r>
              <w:t>1.9</w:t>
            </w:r>
          </w:p>
        </w:tc>
      </w:tr>
      <w:tr w:rsidR="003F45B0">
        <w:tc>
          <w:tcPr>
            <w:tcW w:w="2460" w:type="dxa"/>
          </w:tcPr>
          <w:p w:rsidR="003F45B0" w:rsidRDefault="003F45B0">
            <w:pPr>
              <w:pStyle w:val="ConsPlusNormal"/>
            </w:pPr>
            <w:r>
              <w:t>Птицеводство</w:t>
            </w:r>
          </w:p>
        </w:tc>
        <w:tc>
          <w:tcPr>
            <w:tcW w:w="5040" w:type="dxa"/>
          </w:tcPr>
          <w:p w:rsidR="003F45B0" w:rsidRDefault="003F45B0">
            <w:pPr>
              <w:pStyle w:val="ConsPlusNormal"/>
            </w:pPr>
            <w:r>
              <w:t>Осуществление хозяйственной деятельности, связанной с разведением домашних пород птиц, в том числе водоплавающих;</w:t>
            </w:r>
          </w:p>
          <w:p w:rsidR="003F45B0" w:rsidRDefault="003F45B0">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F45B0" w:rsidRDefault="003F45B0">
            <w:pPr>
              <w:pStyle w:val="ConsPlusNormal"/>
            </w:pPr>
            <w:r>
              <w:t>разведение племенных животных, производство и использование племенной продукции (материала)</w:t>
            </w:r>
          </w:p>
        </w:tc>
        <w:tc>
          <w:tcPr>
            <w:tcW w:w="2280" w:type="dxa"/>
          </w:tcPr>
          <w:p w:rsidR="003F45B0" w:rsidRDefault="003F45B0">
            <w:pPr>
              <w:pStyle w:val="ConsPlusNormal"/>
              <w:jc w:val="center"/>
            </w:pPr>
            <w:r>
              <w:t>1.10</w:t>
            </w:r>
          </w:p>
        </w:tc>
      </w:tr>
      <w:tr w:rsidR="003F45B0">
        <w:tc>
          <w:tcPr>
            <w:tcW w:w="2460" w:type="dxa"/>
          </w:tcPr>
          <w:p w:rsidR="003F45B0" w:rsidRDefault="003F45B0">
            <w:pPr>
              <w:pStyle w:val="ConsPlusNormal"/>
            </w:pPr>
            <w:r>
              <w:t>Свиноводство</w:t>
            </w:r>
          </w:p>
        </w:tc>
        <w:tc>
          <w:tcPr>
            <w:tcW w:w="5040" w:type="dxa"/>
          </w:tcPr>
          <w:p w:rsidR="003F45B0" w:rsidRDefault="003F45B0">
            <w:pPr>
              <w:pStyle w:val="ConsPlusNormal"/>
            </w:pPr>
            <w:r>
              <w:t>Осуществление хозяйственной деятельности, связанной с разведением свиней;</w:t>
            </w:r>
          </w:p>
          <w:p w:rsidR="003F45B0" w:rsidRDefault="003F45B0">
            <w:pPr>
              <w:pStyle w:val="ConsPlusNormal"/>
            </w:pPr>
            <w:r>
              <w:t xml:space="preserve">размещение зданий, сооружений, используемых для содержания и разведения животных, </w:t>
            </w:r>
            <w:r>
              <w:lastRenderedPageBreak/>
              <w:t>производства, хранения и первичной переработки продукции;</w:t>
            </w:r>
          </w:p>
          <w:p w:rsidR="003F45B0" w:rsidRDefault="003F45B0">
            <w:pPr>
              <w:pStyle w:val="ConsPlusNormal"/>
            </w:pPr>
            <w:r>
              <w:t>разведение племенных животных, производство и использование племенной продукции (материала)</w:t>
            </w:r>
          </w:p>
        </w:tc>
        <w:tc>
          <w:tcPr>
            <w:tcW w:w="2280" w:type="dxa"/>
          </w:tcPr>
          <w:p w:rsidR="003F45B0" w:rsidRDefault="003F45B0">
            <w:pPr>
              <w:pStyle w:val="ConsPlusNormal"/>
              <w:jc w:val="center"/>
            </w:pPr>
            <w:bookmarkStart w:id="33" w:name="P1486"/>
            <w:bookmarkEnd w:id="33"/>
            <w:r>
              <w:lastRenderedPageBreak/>
              <w:t>1.11</w:t>
            </w:r>
          </w:p>
        </w:tc>
      </w:tr>
      <w:tr w:rsidR="003F45B0">
        <w:tc>
          <w:tcPr>
            <w:tcW w:w="2460" w:type="dxa"/>
          </w:tcPr>
          <w:p w:rsidR="003F45B0" w:rsidRDefault="003F45B0">
            <w:pPr>
              <w:pStyle w:val="ConsPlusNormal"/>
            </w:pPr>
            <w:r>
              <w:lastRenderedPageBreak/>
              <w:t>Пчеловодство</w:t>
            </w:r>
          </w:p>
        </w:tc>
        <w:tc>
          <w:tcPr>
            <w:tcW w:w="5040" w:type="dxa"/>
          </w:tcPr>
          <w:p w:rsidR="003F45B0" w:rsidRDefault="003F45B0">
            <w:pPr>
              <w:pStyle w:val="ConsPlusNormal"/>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F45B0" w:rsidRDefault="003F45B0">
            <w:pPr>
              <w:pStyle w:val="ConsPlusNormal"/>
            </w:pPr>
            <w:r>
              <w:t>размещение ульев, иных объектов и оборудования, необходимого для пчеловодства и разведения иных полезных насекомых;</w:t>
            </w:r>
          </w:p>
          <w:p w:rsidR="003F45B0" w:rsidRDefault="003F45B0">
            <w:pPr>
              <w:pStyle w:val="ConsPlusNormal"/>
            </w:pPr>
            <w:r>
              <w:t>размещение сооружений, используемых для хранения и первичной переработки продукции пчеловодства</w:t>
            </w:r>
          </w:p>
        </w:tc>
        <w:tc>
          <w:tcPr>
            <w:tcW w:w="2280" w:type="dxa"/>
          </w:tcPr>
          <w:p w:rsidR="003F45B0" w:rsidRDefault="003F45B0">
            <w:pPr>
              <w:pStyle w:val="ConsPlusNormal"/>
              <w:jc w:val="center"/>
            </w:pPr>
            <w:r>
              <w:t>1.12</w:t>
            </w:r>
          </w:p>
        </w:tc>
      </w:tr>
      <w:tr w:rsidR="003F45B0">
        <w:tc>
          <w:tcPr>
            <w:tcW w:w="2460" w:type="dxa"/>
          </w:tcPr>
          <w:p w:rsidR="003F45B0" w:rsidRDefault="003F45B0">
            <w:pPr>
              <w:pStyle w:val="ConsPlusNormal"/>
            </w:pPr>
            <w:r>
              <w:t>Рыбоводство</w:t>
            </w:r>
          </w:p>
        </w:tc>
        <w:tc>
          <w:tcPr>
            <w:tcW w:w="5040" w:type="dxa"/>
          </w:tcPr>
          <w:p w:rsidR="003F45B0" w:rsidRDefault="003F45B0">
            <w:pPr>
              <w:pStyle w:val="ConsPlusNormal"/>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280" w:type="dxa"/>
          </w:tcPr>
          <w:p w:rsidR="003F45B0" w:rsidRDefault="003F45B0">
            <w:pPr>
              <w:pStyle w:val="ConsPlusNormal"/>
              <w:jc w:val="center"/>
            </w:pPr>
            <w:r>
              <w:t>1.13</w:t>
            </w:r>
          </w:p>
        </w:tc>
      </w:tr>
      <w:tr w:rsidR="003F45B0">
        <w:tc>
          <w:tcPr>
            <w:tcW w:w="2460" w:type="dxa"/>
          </w:tcPr>
          <w:p w:rsidR="003F45B0" w:rsidRDefault="003F45B0">
            <w:pPr>
              <w:pStyle w:val="ConsPlusNormal"/>
            </w:pPr>
            <w:r>
              <w:t>Научное обеспечение сельского хозяйства</w:t>
            </w:r>
          </w:p>
        </w:tc>
        <w:tc>
          <w:tcPr>
            <w:tcW w:w="5040" w:type="dxa"/>
          </w:tcPr>
          <w:p w:rsidR="003F45B0" w:rsidRDefault="003F45B0">
            <w:pPr>
              <w:pStyle w:val="ConsPlusNormal"/>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F45B0" w:rsidRDefault="003F45B0">
            <w:pPr>
              <w:pStyle w:val="ConsPlusNormal"/>
            </w:pPr>
            <w:r>
              <w:t>размещение коллекций генетических ресурсов растений</w:t>
            </w:r>
          </w:p>
        </w:tc>
        <w:tc>
          <w:tcPr>
            <w:tcW w:w="2280" w:type="dxa"/>
          </w:tcPr>
          <w:p w:rsidR="003F45B0" w:rsidRDefault="003F45B0">
            <w:pPr>
              <w:pStyle w:val="ConsPlusNormal"/>
              <w:jc w:val="center"/>
            </w:pPr>
            <w:r>
              <w:t>1.14</w:t>
            </w:r>
          </w:p>
        </w:tc>
      </w:tr>
      <w:tr w:rsidR="003F45B0">
        <w:tc>
          <w:tcPr>
            <w:tcW w:w="2460" w:type="dxa"/>
          </w:tcPr>
          <w:p w:rsidR="003F45B0" w:rsidRDefault="003F45B0">
            <w:pPr>
              <w:pStyle w:val="ConsPlusNormal"/>
            </w:pPr>
            <w:r>
              <w:t>Хранение и переработка сельскохозяйственной продукции</w:t>
            </w:r>
          </w:p>
        </w:tc>
        <w:tc>
          <w:tcPr>
            <w:tcW w:w="5040" w:type="dxa"/>
          </w:tcPr>
          <w:p w:rsidR="003F45B0" w:rsidRDefault="003F45B0">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80" w:type="dxa"/>
          </w:tcPr>
          <w:p w:rsidR="003F45B0" w:rsidRDefault="003F45B0">
            <w:pPr>
              <w:pStyle w:val="ConsPlusNormal"/>
              <w:jc w:val="center"/>
            </w:pPr>
            <w:r>
              <w:t>1.15</w:t>
            </w:r>
          </w:p>
        </w:tc>
      </w:tr>
      <w:tr w:rsidR="003F45B0">
        <w:tc>
          <w:tcPr>
            <w:tcW w:w="2460" w:type="dxa"/>
          </w:tcPr>
          <w:p w:rsidR="003F45B0" w:rsidRDefault="003F45B0">
            <w:pPr>
              <w:pStyle w:val="ConsPlusNormal"/>
            </w:pPr>
            <w:r>
              <w:t xml:space="preserve">Ведение личного </w:t>
            </w:r>
            <w:r>
              <w:lastRenderedPageBreak/>
              <w:t>подсобного хозяйства на полевых участках</w:t>
            </w:r>
          </w:p>
        </w:tc>
        <w:tc>
          <w:tcPr>
            <w:tcW w:w="5040" w:type="dxa"/>
          </w:tcPr>
          <w:p w:rsidR="003F45B0" w:rsidRDefault="003F45B0">
            <w:pPr>
              <w:pStyle w:val="ConsPlusNormal"/>
            </w:pPr>
            <w:r>
              <w:lastRenderedPageBreak/>
              <w:t xml:space="preserve">Производство сельскохозяйственной продукции </w:t>
            </w:r>
            <w:r>
              <w:lastRenderedPageBreak/>
              <w:t>без права возведения объектов капитального строительства</w:t>
            </w:r>
          </w:p>
        </w:tc>
        <w:tc>
          <w:tcPr>
            <w:tcW w:w="2280" w:type="dxa"/>
          </w:tcPr>
          <w:p w:rsidR="003F45B0" w:rsidRDefault="003F45B0">
            <w:pPr>
              <w:pStyle w:val="ConsPlusNormal"/>
              <w:jc w:val="center"/>
            </w:pPr>
            <w:r>
              <w:lastRenderedPageBreak/>
              <w:t>1.16</w:t>
            </w:r>
          </w:p>
        </w:tc>
      </w:tr>
      <w:tr w:rsidR="003F45B0">
        <w:tc>
          <w:tcPr>
            <w:tcW w:w="2460" w:type="dxa"/>
          </w:tcPr>
          <w:p w:rsidR="003F45B0" w:rsidRDefault="003F45B0">
            <w:pPr>
              <w:pStyle w:val="ConsPlusNormal"/>
            </w:pPr>
            <w:r>
              <w:lastRenderedPageBreak/>
              <w:t>Питомники</w:t>
            </w:r>
          </w:p>
        </w:tc>
        <w:tc>
          <w:tcPr>
            <w:tcW w:w="5040" w:type="dxa"/>
          </w:tcPr>
          <w:p w:rsidR="003F45B0" w:rsidRDefault="003F45B0">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F45B0" w:rsidRDefault="003F45B0">
            <w:pPr>
              <w:pStyle w:val="ConsPlusNormal"/>
            </w:pPr>
            <w:r>
              <w:t>размещение сооружений, необходимых для указанных видов сельскохозяйственного производства</w:t>
            </w:r>
          </w:p>
        </w:tc>
        <w:tc>
          <w:tcPr>
            <w:tcW w:w="2280" w:type="dxa"/>
          </w:tcPr>
          <w:p w:rsidR="003F45B0" w:rsidRDefault="003F45B0">
            <w:pPr>
              <w:pStyle w:val="ConsPlusNormal"/>
              <w:jc w:val="center"/>
            </w:pPr>
            <w:r>
              <w:t>1.17</w:t>
            </w:r>
          </w:p>
        </w:tc>
      </w:tr>
      <w:tr w:rsidR="003F45B0">
        <w:tc>
          <w:tcPr>
            <w:tcW w:w="2460" w:type="dxa"/>
          </w:tcPr>
          <w:p w:rsidR="003F45B0" w:rsidRDefault="003F45B0">
            <w:pPr>
              <w:pStyle w:val="ConsPlusNormal"/>
            </w:pPr>
            <w:r>
              <w:t>Обеспечение сельскохозяйственного производства</w:t>
            </w:r>
          </w:p>
        </w:tc>
        <w:tc>
          <w:tcPr>
            <w:tcW w:w="5040" w:type="dxa"/>
          </w:tcPr>
          <w:p w:rsidR="003F45B0" w:rsidRDefault="003F45B0">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80" w:type="dxa"/>
          </w:tcPr>
          <w:p w:rsidR="003F45B0" w:rsidRDefault="003F45B0">
            <w:pPr>
              <w:pStyle w:val="ConsPlusNormal"/>
              <w:jc w:val="center"/>
            </w:pPr>
            <w:r>
              <w:t>1.18</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Ветеринарное обслуживание</w:t>
            </w:r>
          </w:p>
        </w:tc>
        <w:tc>
          <w:tcPr>
            <w:tcW w:w="5040" w:type="dxa"/>
          </w:tcPr>
          <w:p w:rsidR="003F45B0" w:rsidRDefault="003F45B0">
            <w:pPr>
              <w:pStyle w:val="ConsPlusNormal"/>
            </w:pPr>
            <w: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280" w:type="dxa"/>
          </w:tcPr>
          <w:p w:rsidR="003F45B0" w:rsidRDefault="003F45B0">
            <w:pPr>
              <w:pStyle w:val="ConsPlusNormal"/>
              <w:jc w:val="center"/>
            </w:pPr>
            <w:r>
              <w:t>3.10</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гаражей и иных вспомогательных сооружений</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59"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65. "СХ-2". Зона коллективных садоводств</w:t>
      </w:r>
    </w:p>
    <w:p w:rsidR="003F45B0" w:rsidRDefault="003F45B0">
      <w:pPr>
        <w:pStyle w:val="ConsPlusNormal"/>
        <w:ind w:firstLine="540"/>
        <w:jc w:val="both"/>
      </w:pPr>
      <w:r>
        <w:t xml:space="preserve">(в ред. </w:t>
      </w:r>
      <w:hyperlink r:id="rId160"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коллективных садоводств выделена для обеспечения правовых условий формирования территорий, используемых в целях удовлетворения потребностей населения в выращивании овощей и фруктов, а также отдыха, при соблюдении нижеследующих видов и параметров разрешенного использования недвижимости.</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Малоэтажная жилая застройка (размещение дачных домов и садовых домов)</w:t>
            </w:r>
          </w:p>
        </w:tc>
        <w:tc>
          <w:tcPr>
            <w:tcW w:w="5040" w:type="dxa"/>
          </w:tcPr>
          <w:p w:rsidR="003F45B0" w:rsidRDefault="003F45B0">
            <w:pPr>
              <w:pStyle w:val="ConsPlusNormal"/>
            </w:pPr>
            <w:r>
              <w:t>Выращивание плодовых, ягодных, овощных, бахчевых или иных декоративных или сельскохозяйственных культур;</w:t>
            </w:r>
          </w:p>
          <w:p w:rsidR="003F45B0" w:rsidRDefault="003F45B0">
            <w:pPr>
              <w:pStyle w:val="ConsPlusNormal"/>
            </w:pPr>
            <w:r>
              <w:t>размещение гаражей и подсобных сооружений</w:t>
            </w:r>
          </w:p>
        </w:tc>
        <w:tc>
          <w:tcPr>
            <w:tcW w:w="2280" w:type="dxa"/>
          </w:tcPr>
          <w:p w:rsidR="003F45B0" w:rsidRDefault="003F45B0">
            <w:pPr>
              <w:pStyle w:val="ConsPlusNormal"/>
              <w:jc w:val="center"/>
            </w:pPr>
            <w:r>
              <w:t>2.1</w:t>
            </w:r>
          </w:p>
        </w:tc>
      </w:tr>
      <w:tr w:rsidR="003F45B0">
        <w:tc>
          <w:tcPr>
            <w:tcW w:w="2460" w:type="dxa"/>
          </w:tcPr>
          <w:p w:rsidR="003F45B0" w:rsidRDefault="003F45B0">
            <w:pPr>
              <w:pStyle w:val="ConsPlusNormal"/>
            </w:pPr>
            <w:r>
              <w:t>Приусадебный участок личного подсобного хозяйства</w:t>
            </w:r>
          </w:p>
        </w:tc>
        <w:tc>
          <w:tcPr>
            <w:tcW w:w="5040" w:type="dxa"/>
          </w:tcPr>
          <w:p w:rsidR="003F45B0" w:rsidRDefault="003F45B0">
            <w:pPr>
              <w:pStyle w:val="ConsPlusNormal"/>
            </w:pPr>
            <w:r>
              <w:t xml:space="preserve">Размещение жилого дома, не предназначенного для раздела на квартиры (дома, пригодные для постоянного проживания, высотой не выше трех </w:t>
            </w:r>
            <w:r>
              <w:lastRenderedPageBreak/>
              <w:t>надземных этажей);</w:t>
            </w:r>
          </w:p>
          <w:p w:rsidR="003F45B0" w:rsidRDefault="003F45B0">
            <w:pPr>
              <w:pStyle w:val="ConsPlusNormal"/>
            </w:pPr>
            <w:r>
              <w:t>производство сельскохозяйственной продукции;</w:t>
            </w:r>
          </w:p>
          <w:p w:rsidR="003F45B0" w:rsidRDefault="003F45B0">
            <w:pPr>
              <w:pStyle w:val="ConsPlusNormal"/>
            </w:pPr>
            <w:r>
              <w:t>размещение гаража и иных вспомогательных сооружений;</w:t>
            </w:r>
          </w:p>
          <w:p w:rsidR="003F45B0" w:rsidRDefault="003F45B0">
            <w:pPr>
              <w:pStyle w:val="ConsPlusNormal"/>
            </w:pPr>
            <w:r>
              <w:t>содержание сельскохозяйственных животных</w:t>
            </w:r>
          </w:p>
        </w:tc>
        <w:tc>
          <w:tcPr>
            <w:tcW w:w="2280" w:type="dxa"/>
          </w:tcPr>
          <w:p w:rsidR="003F45B0" w:rsidRDefault="003F45B0">
            <w:pPr>
              <w:pStyle w:val="ConsPlusNormal"/>
              <w:jc w:val="center"/>
            </w:pPr>
            <w:r>
              <w:lastRenderedPageBreak/>
              <w:t>2.2</w:t>
            </w:r>
          </w:p>
        </w:tc>
      </w:tr>
      <w:tr w:rsidR="003F45B0">
        <w:tc>
          <w:tcPr>
            <w:tcW w:w="2460" w:type="dxa"/>
          </w:tcPr>
          <w:p w:rsidR="003F45B0" w:rsidRDefault="003F45B0">
            <w:pPr>
              <w:pStyle w:val="ConsPlusNormal"/>
            </w:pPr>
            <w:r>
              <w:lastRenderedPageBreak/>
              <w:t>Овощеводство</w:t>
            </w:r>
          </w:p>
        </w:tc>
        <w:tc>
          <w:tcPr>
            <w:tcW w:w="5040" w:type="dxa"/>
          </w:tcPr>
          <w:p w:rsidR="003F45B0" w:rsidRDefault="003F45B0">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80" w:type="dxa"/>
          </w:tcPr>
          <w:p w:rsidR="003F45B0" w:rsidRDefault="003F45B0">
            <w:pPr>
              <w:pStyle w:val="ConsPlusNormal"/>
              <w:jc w:val="center"/>
            </w:pPr>
            <w:r>
              <w:t>1.3</w:t>
            </w:r>
          </w:p>
        </w:tc>
      </w:tr>
      <w:tr w:rsidR="003F45B0">
        <w:tc>
          <w:tcPr>
            <w:tcW w:w="2460" w:type="dxa"/>
          </w:tcPr>
          <w:p w:rsidR="003F45B0" w:rsidRDefault="003F45B0">
            <w:pPr>
              <w:pStyle w:val="ConsPlusNormal"/>
            </w:pPr>
            <w:r>
              <w:t>Садоводство</w:t>
            </w:r>
          </w:p>
        </w:tc>
        <w:tc>
          <w:tcPr>
            <w:tcW w:w="5040" w:type="dxa"/>
          </w:tcPr>
          <w:p w:rsidR="003F45B0" w:rsidRDefault="003F45B0">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80" w:type="dxa"/>
          </w:tcPr>
          <w:p w:rsidR="003F45B0" w:rsidRDefault="003F45B0">
            <w:pPr>
              <w:pStyle w:val="ConsPlusNormal"/>
              <w:jc w:val="center"/>
            </w:pPr>
            <w:r>
              <w:t>1.5</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Магазины</w:t>
            </w:r>
          </w:p>
        </w:tc>
        <w:tc>
          <w:tcPr>
            <w:tcW w:w="5040" w:type="dxa"/>
          </w:tcPr>
          <w:p w:rsidR="003F45B0" w:rsidRDefault="003F45B0">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80" w:type="dxa"/>
          </w:tcPr>
          <w:p w:rsidR="003F45B0" w:rsidRDefault="003F45B0">
            <w:pPr>
              <w:pStyle w:val="ConsPlusNormal"/>
              <w:jc w:val="center"/>
            </w:pPr>
            <w:r>
              <w:t>4.4</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lastRenderedPageBreak/>
              <w:t>Размещение гаражей и иных вспомогательных сооружений</w:t>
            </w:r>
          </w:p>
        </w:tc>
      </w:tr>
      <w:tr w:rsidR="003F45B0">
        <w:tc>
          <w:tcPr>
            <w:tcW w:w="9780" w:type="dxa"/>
            <w:gridSpan w:val="3"/>
          </w:tcPr>
          <w:p w:rsidR="003F45B0" w:rsidRDefault="003F45B0">
            <w:pPr>
              <w:pStyle w:val="ConsPlusNormal"/>
            </w:pPr>
            <w:r>
              <w:t>Огородничество</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jc w:val="both"/>
      </w:pPr>
      <w:r>
        <w:t xml:space="preserve">(часть 2 в ред. </w:t>
      </w:r>
      <w:hyperlink r:id="rId161"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3. Предельные (минимальные и максимальные) размеры земельных участков устанавливаются:</w:t>
      </w:r>
    </w:p>
    <w:p w:rsidR="003F45B0" w:rsidRDefault="003F45B0">
      <w:pPr>
        <w:pStyle w:val="ConsPlusNormal"/>
        <w:ind w:firstLine="540"/>
        <w:jc w:val="both"/>
      </w:pPr>
      <w:r>
        <w:t>1) для ведения садоводства минимальный размер - 0,02 га, максимальный размер - 0,15 га;</w:t>
      </w:r>
    </w:p>
    <w:p w:rsidR="003F45B0" w:rsidRDefault="003F45B0">
      <w:pPr>
        <w:pStyle w:val="ConsPlusNormal"/>
        <w:ind w:firstLine="540"/>
        <w:jc w:val="both"/>
      </w:pPr>
      <w:r>
        <w:t>2) для ведения огородничества минимальный размер - 0,02 га, максимальный размер - 0,20 га;</w:t>
      </w:r>
    </w:p>
    <w:p w:rsidR="003F45B0" w:rsidRDefault="003F45B0">
      <w:pPr>
        <w:pStyle w:val="ConsPlusNormal"/>
        <w:ind w:firstLine="540"/>
        <w:jc w:val="both"/>
      </w:pPr>
      <w:r>
        <w:t>3) для ведения дачного строительства минимальный размер - 0,04 га, максимальный размер - 0,15 га.</w:t>
      </w:r>
    </w:p>
    <w:p w:rsidR="003F45B0" w:rsidRDefault="003F45B0">
      <w:pPr>
        <w:pStyle w:val="ConsPlusNormal"/>
        <w:jc w:val="both"/>
      </w:pPr>
      <w:r>
        <w:t xml:space="preserve">(часть 3 в ред. </w:t>
      </w:r>
      <w:hyperlink r:id="rId162"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4. Здания и сооружения общего пользования должны отстоять от границ садовых (дачных) участков не менее чем на 4 м.</w:t>
      </w:r>
    </w:p>
    <w:p w:rsidR="003F45B0" w:rsidRDefault="003F45B0">
      <w:pPr>
        <w:pStyle w:val="ConsPlusNormal"/>
        <w:ind w:firstLine="540"/>
        <w:jc w:val="both"/>
      </w:pPr>
      <w:r>
        <w:t>5. Минимальная ширина улиц и проездов в красных линиях составляет:</w:t>
      </w:r>
    </w:p>
    <w:p w:rsidR="003F45B0" w:rsidRDefault="003F45B0">
      <w:pPr>
        <w:pStyle w:val="ConsPlusNormal"/>
        <w:ind w:firstLine="540"/>
        <w:jc w:val="both"/>
      </w:pPr>
      <w:r>
        <w:t>а) улиц - 15 м;</w:t>
      </w:r>
    </w:p>
    <w:p w:rsidR="003F45B0" w:rsidRDefault="003F45B0">
      <w:pPr>
        <w:pStyle w:val="ConsPlusNormal"/>
        <w:ind w:firstLine="540"/>
        <w:jc w:val="both"/>
      </w:pPr>
      <w:r>
        <w:t>б) проездов - не менее 9 м;</w:t>
      </w:r>
    </w:p>
    <w:p w:rsidR="003F45B0" w:rsidRDefault="003F45B0">
      <w:pPr>
        <w:pStyle w:val="ConsPlusNormal"/>
        <w:ind w:firstLine="540"/>
        <w:jc w:val="both"/>
      </w:pPr>
      <w:r>
        <w:t>в) проезжей части улиц - не менее 7 м;</w:t>
      </w:r>
    </w:p>
    <w:p w:rsidR="003F45B0" w:rsidRDefault="003F45B0">
      <w:pPr>
        <w:pStyle w:val="ConsPlusNormal"/>
        <w:ind w:firstLine="540"/>
        <w:jc w:val="both"/>
      </w:pPr>
      <w:r>
        <w:t>г) проездов - не менее 3,5 м.</w:t>
      </w:r>
    </w:p>
    <w:p w:rsidR="003F45B0" w:rsidRDefault="003F45B0">
      <w:pPr>
        <w:pStyle w:val="ConsPlusNormal"/>
        <w:ind w:firstLine="540"/>
        <w:jc w:val="both"/>
      </w:pPr>
      <w:r>
        <w:t>6. Минимальное расстояние составляет:</w:t>
      </w:r>
    </w:p>
    <w:p w:rsidR="003F45B0" w:rsidRDefault="003F45B0">
      <w:pPr>
        <w:pStyle w:val="ConsPlusNormal"/>
        <w:ind w:firstLine="540"/>
        <w:jc w:val="both"/>
      </w:pPr>
      <w:r>
        <w:t>а) от жилого строения до красной линии улиц - 5 м, до красной линии проездов - 3 м;</w:t>
      </w:r>
    </w:p>
    <w:p w:rsidR="003F45B0" w:rsidRDefault="003F45B0">
      <w:pPr>
        <w:pStyle w:val="ConsPlusNormal"/>
        <w:ind w:firstLine="540"/>
        <w:jc w:val="both"/>
      </w:pPr>
      <w:r>
        <w:t>б) от хозяйственных построек до красных линий и проездов - 5 м;</w:t>
      </w:r>
    </w:p>
    <w:p w:rsidR="003F45B0" w:rsidRDefault="003F45B0">
      <w:pPr>
        <w:pStyle w:val="ConsPlusNormal"/>
        <w:ind w:firstLine="540"/>
        <w:jc w:val="both"/>
      </w:pPr>
      <w:r>
        <w:t>в) от границ соседнего участка по санитарно-бытовым условиям:</w:t>
      </w:r>
    </w:p>
    <w:p w:rsidR="003F45B0" w:rsidRDefault="003F45B0">
      <w:pPr>
        <w:pStyle w:val="ConsPlusNormal"/>
        <w:ind w:firstLine="540"/>
        <w:jc w:val="both"/>
      </w:pPr>
      <w:r>
        <w:t>- до основных строений - 3 м;</w:t>
      </w:r>
    </w:p>
    <w:p w:rsidR="003F45B0" w:rsidRDefault="003F45B0">
      <w:pPr>
        <w:pStyle w:val="ConsPlusNormal"/>
        <w:ind w:firstLine="540"/>
        <w:jc w:val="both"/>
      </w:pPr>
      <w:r>
        <w:t>- до построек для содержания мелкого скота и птицы - 4 м;</w:t>
      </w:r>
    </w:p>
    <w:p w:rsidR="003F45B0" w:rsidRDefault="003F45B0">
      <w:pPr>
        <w:pStyle w:val="ConsPlusNormal"/>
        <w:ind w:firstLine="540"/>
        <w:jc w:val="both"/>
      </w:pPr>
      <w:r>
        <w:t>- до хозяйственных и прочих строений, открытой стоянки, отдельно стоящего гаража - 1 м.</w:t>
      </w:r>
    </w:p>
    <w:p w:rsidR="003F45B0" w:rsidRDefault="003F45B0">
      <w:pPr>
        <w:pStyle w:val="ConsPlusNormal"/>
        <w:ind w:firstLine="540"/>
        <w:jc w:val="both"/>
      </w:pPr>
      <w:r>
        <w:t>7. Минимальные расстояния между постройками по санитарно-бытовым условиям составляет:</w:t>
      </w:r>
    </w:p>
    <w:p w:rsidR="003F45B0" w:rsidRDefault="003F45B0">
      <w:pPr>
        <w:pStyle w:val="ConsPlusNormal"/>
        <w:ind w:firstLine="540"/>
        <w:jc w:val="both"/>
      </w:pPr>
      <w:r>
        <w:t>- от садового дома и погреба до уборной и постройки для содержания мелкого скота и птицы - 12 м, до душа, бани (сауны) - 8 м;</w:t>
      </w:r>
    </w:p>
    <w:p w:rsidR="003F45B0" w:rsidRDefault="003F45B0">
      <w:pPr>
        <w:pStyle w:val="ConsPlusNormal"/>
        <w:ind w:firstLine="540"/>
        <w:jc w:val="both"/>
      </w:pPr>
      <w:r>
        <w:t>- от колодца до уборной и компостного устройства - 8 м.</w:t>
      </w:r>
    </w:p>
    <w:p w:rsidR="003F45B0" w:rsidRDefault="003F45B0">
      <w:pPr>
        <w:pStyle w:val="ConsPlusNormal"/>
        <w:ind w:firstLine="540"/>
        <w:jc w:val="both"/>
      </w:pPr>
      <w:r>
        <w:t xml:space="preserve">8. Дополнительные параметры разрешенного строительства и реконструкции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9.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center"/>
      </w:pPr>
    </w:p>
    <w:p w:rsidR="003F45B0" w:rsidRDefault="003F45B0">
      <w:pPr>
        <w:pStyle w:val="ConsPlusNormal"/>
        <w:ind w:firstLine="540"/>
        <w:jc w:val="both"/>
      </w:pPr>
      <w:r>
        <w:t>Статья 66. "СХ-3". Зона питомников</w:t>
      </w:r>
    </w:p>
    <w:p w:rsidR="003F45B0" w:rsidRDefault="003F45B0">
      <w:pPr>
        <w:pStyle w:val="ConsPlusNormal"/>
        <w:jc w:val="center"/>
      </w:pPr>
    </w:p>
    <w:p w:rsidR="003F45B0" w:rsidRDefault="003F45B0">
      <w:pPr>
        <w:pStyle w:val="ConsPlusNormal"/>
        <w:ind w:firstLine="540"/>
        <w:jc w:val="both"/>
      </w:pPr>
      <w:r>
        <w:t xml:space="preserve">1. </w:t>
      </w:r>
      <w:proofErr w:type="gramStart"/>
      <w:r>
        <w:t>Предназначена</w:t>
      </w:r>
      <w:proofErr w:type="gramEnd"/>
      <w:r>
        <w:t xml:space="preserve"> для размещения лесопитомников, плодопитомников, предназначенных для использования в сельском хозяйстве, садоводстве или благоустройстве территории города.</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Питомники</w:t>
            </w:r>
          </w:p>
        </w:tc>
        <w:tc>
          <w:tcPr>
            <w:tcW w:w="5040" w:type="dxa"/>
          </w:tcPr>
          <w:p w:rsidR="003F45B0" w:rsidRDefault="003F45B0">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F45B0" w:rsidRDefault="003F45B0">
            <w:pPr>
              <w:pStyle w:val="ConsPlusNormal"/>
            </w:pPr>
            <w:r>
              <w:t>размещение сооружений, необходимых для указанных видов сельскохозяйственного производства</w:t>
            </w:r>
          </w:p>
        </w:tc>
        <w:tc>
          <w:tcPr>
            <w:tcW w:w="2280" w:type="dxa"/>
          </w:tcPr>
          <w:p w:rsidR="003F45B0" w:rsidRDefault="003F45B0">
            <w:pPr>
              <w:pStyle w:val="ConsPlusNormal"/>
              <w:jc w:val="center"/>
            </w:pPr>
            <w:r>
              <w:t>1.17</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Научное обеспечение сельского хозяйства</w:t>
            </w:r>
          </w:p>
        </w:tc>
        <w:tc>
          <w:tcPr>
            <w:tcW w:w="5040" w:type="dxa"/>
          </w:tcPr>
          <w:p w:rsidR="003F45B0" w:rsidRDefault="003F45B0">
            <w:pPr>
              <w:pStyle w:val="ConsPlusNormal"/>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F45B0" w:rsidRDefault="003F45B0">
            <w:pPr>
              <w:pStyle w:val="ConsPlusNormal"/>
            </w:pPr>
            <w:r>
              <w:t>размещение коллекций генетических ресурсов растений</w:t>
            </w:r>
          </w:p>
        </w:tc>
        <w:tc>
          <w:tcPr>
            <w:tcW w:w="2280" w:type="dxa"/>
          </w:tcPr>
          <w:p w:rsidR="003F45B0" w:rsidRDefault="003F45B0">
            <w:pPr>
              <w:pStyle w:val="ConsPlusNormal"/>
              <w:jc w:val="center"/>
            </w:pPr>
            <w:r>
              <w:t>1.14</w:t>
            </w:r>
          </w:p>
        </w:tc>
      </w:tr>
      <w:tr w:rsidR="003F45B0">
        <w:tc>
          <w:tcPr>
            <w:tcW w:w="2460" w:type="dxa"/>
          </w:tcPr>
          <w:p w:rsidR="003F45B0" w:rsidRDefault="003F45B0">
            <w:pPr>
              <w:pStyle w:val="ConsPlusNormal"/>
            </w:pPr>
            <w:r>
              <w:t>Обеспечение сельскохозяйственного производства</w:t>
            </w:r>
          </w:p>
        </w:tc>
        <w:tc>
          <w:tcPr>
            <w:tcW w:w="5040" w:type="dxa"/>
          </w:tcPr>
          <w:p w:rsidR="003F45B0" w:rsidRDefault="003F45B0">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80" w:type="dxa"/>
          </w:tcPr>
          <w:p w:rsidR="003F45B0" w:rsidRDefault="003F45B0">
            <w:pPr>
              <w:pStyle w:val="ConsPlusNormal"/>
              <w:jc w:val="center"/>
            </w:pPr>
            <w:r>
              <w:t>1.18</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w:t>
            </w:r>
            <w:r>
              <w:lastRenderedPageBreak/>
              <w:t>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lastRenderedPageBreak/>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6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 и проектом планировки.</w:t>
      </w:r>
    </w:p>
    <w:p w:rsidR="003F45B0" w:rsidRDefault="003F45B0">
      <w:pPr>
        <w:pStyle w:val="ConsPlusNormal"/>
        <w:jc w:val="both"/>
      </w:pPr>
      <w:r>
        <w:t>(</w:t>
      </w:r>
      <w:proofErr w:type="gramStart"/>
      <w:r>
        <w:t>ч</w:t>
      </w:r>
      <w:proofErr w:type="gramEnd"/>
      <w:r>
        <w:t xml:space="preserve">асть 3 в ред. </w:t>
      </w:r>
      <w:hyperlink r:id="rId16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65"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67. Зоны специального назначения</w:t>
      </w:r>
    </w:p>
    <w:p w:rsidR="003F45B0" w:rsidRDefault="003F45B0">
      <w:pPr>
        <w:pStyle w:val="ConsPlusNormal"/>
        <w:jc w:val="center"/>
      </w:pPr>
    </w:p>
    <w:p w:rsidR="003F45B0" w:rsidRDefault="003F45B0">
      <w:pPr>
        <w:pStyle w:val="ConsPlusNormal"/>
        <w:ind w:firstLine="540"/>
        <w:jc w:val="both"/>
      </w:pPr>
      <w:r>
        <w:t xml:space="preserve">1. </w:t>
      </w:r>
      <w:proofErr w:type="gramStart"/>
      <w: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зон особо охраняемых природных территорий, размещение которых может быть обеспечено только путем выделения указанных зон и недопустимо в других территориальных зонах.</w:t>
      </w:r>
      <w:proofErr w:type="gramEnd"/>
    </w:p>
    <w:p w:rsidR="003F45B0" w:rsidRDefault="003F45B0">
      <w:pPr>
        <w:pStyle w:val="ConsPlusNormal"/>
        <w:ind w:firstLine="540"/>
        <w:jc w:val="both"/>
      </w:pPr>
      <w:r>
        <w:t xml:space="preserve">2. </w:t>
      </w:r>
      <w:proofErr w:type="gramStart"/>
      <w:r>
        <w:t>В составе зон специального назначения выделены:</w:t>
      </w:r>
      <w:proofErr w:type="gramEnd"/>
    </w:p>
    <w:p w:rsidR="003F45B0" w:rsidRDefault="003F45B0">
      <w:pPr>
        <w:pStyle w:val="ConsPlusNormal"/>
        <w:ind w:firstLine="540"/>
        <w:jc w:val="both"/>
      </w:pPr>
      <w:r>
        <w:t>1) зона режимных предприятий (РП);</w:t>
      </w:r>
    </w:p>
    <w:p w:rsidR="003F45B0" w:rsidRDefault="003F45B0">
      <w:pPr>
        <w:pStyle w:val="ConsPlusNormal"/>
        <w:ind w:firstLine="540"/>
        <w:jc w:val="both"/>
      </w:pPr>
      <w:r>
        <w:t>2) зона специального назначения:</w:t>
      </w:r>
    </w:p>
    <w:p w:rsidR="003F45B0" w:rsidRDefault="003F45B0">
      <w:pPr>
        <w:pStyle w:val="ConsPlusNormal"/>
        <w:ind w:firstLine="540"/>
        <w:jc w:val="both"/>
      </w:pPr>
      <w:r>
        <w:t>- зона кладбищ и крематория СН-1;</w:t>
      </w:r>
    </w:p>
    <w:p w:rsidR="003F45B0" w:rsidRDefault="003F45B0">
      <w:pPr>
        <w:pStyle w:val="ConsPlusNormal"/>
        <w:ind w:firstLine="540"/>
        <w:jc w:val="both"/>
      </w:pPr>
      <w:r>
        <w:t>- зона утилизации отходов СН-2.</w:t>
      </w:r>
    </w:p>
    <w:p w:rsidR="003F45B0" w:rsidRDefault="003F45B0">
      <w:pPr>
        <w:pStyle w:val="ConsPlusNormal"/>
        <w:ind w:firstLine="540"/>
        <w:jc w:val="both"/>
      </w:pPr>
    </w:p>
    <w:p w:rsidR="003F45B0" w:rsidRDefault="003F45B0">
      <w:pPr>
        <w:pStyle w:val="ConsPlusNormal"/>
        <w:ind w:firstLine="540"/>
        <w:jc w:val="both"/>
      </w:pPr>
      <w:r>
        <w:t>Статья 68. "РП". Зона режимных предприятий</w:t>
      </w:r>
    </w:p>
    <w:p w:rsidR="003F45B0" w:rsidRDefault="003F45B0">
      <w:pPr>
        <w:pStyle w:val="ConsPlusNormal"/>
        <w:jc w:val="center"/>
      </w:pPr>
    </w:p>
    <w:p w:rsidR="003F45B0" w:rsidRDefault="003F45B0">
      <w:pPr>
        <w:pStyle w:val="ConsPlusNormal"/>
        <w:ind w:firstLine="540"/>
        <w:jc w:val="both"/>
      </w:pPr>
      <w:r>
        <w:lastRenderedPageBreak/>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Обеспечение обороны и безопасности</w:t>
            </w:r>
          </w:p>
        </w:tc>
        <w:tc>
          <w:tcPr>
            <w:tcW w:w="5040" w:type="dxa"/>
          </w:tcPr>
          <w:p w:rsidR="003F45B0" w:rsidRDefault="003F45B0">
            <w:pPr>
              <w:pStyle w:val="ConsPlusNormal"/>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F45B0" w:rsidRDefault="003F45B0">
            <w:pPr>
              <w:pStyle w:val="ConsPlusNormal"/>
            </w:pPr>
            <w:r>
              <w:t>размещение зданий военных училищ, военных институтов, военных университетов, военных академий</w:t>
            </w:r>
          </w:p>
        </w:tc>
        <w:tc>
          <w:tcPr>
            <w:tcW w:w="2280" w:type="dxa"/>
          </w:tcPr>
          <w:p w:rsidR="003F45B0" w:rsidRDefault="003F45B0">
            <w:pPr>
              <w:pStyle w:val="ConsPlusNormal"/>
              <w:jc w:val="center"/>
            </w:pPr>
            <w:r>
              <w:t>8.0</w:t>
            </w:r>
          </w:p>
        </w:tc>
      </w:tr>
      <w:tr w:rsidR="003F45B0">
        <w:tc>
          <w:tcPr>
            <w:tcW w:w="2460" w:type="dxa"/>
          </w:tcPr>
          <w:p w:rsidR="003F45B0" w:rsidRDefault="003F45B0">
            <w:pPr>
              <w:pStyle w:val="ConsPlusNormal"/>
            </w:pPr>
            <w:r>
              <w:t>Обеспечение деятельности по исполнению наказаний</w:t>
            </w:r>
          </w:p>
        </w:tc>
        <w:tc>
          <w:tcPr>
            <w:tcW w:w="5040" w:type="dxa"/>
          </w:tcPr>
          <w:p w:rsidR="003F45B0" w:rsidRDefault="003F45B0">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2280" w:type="dxa"/>
          </w:tcPr>
          <w:p w:rsidR="003F45B0" w:rsidRDefault="003F45B0">
            <w:pPr>
              <w:pStyle w:val="ConsPlusNormal"/>
              <w:jc w:val="center"/>
            </w:pPr>
            <w:r>
              <w:t>8.4</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lastRenderedPageBreak/>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r>
              <w:lastRenderedPageBreak/>
              <w:t>3.1</w:t>
            </w:r>
          </w:p>
        </w:tc>
      </w:tr>
      <w:tr w:rsidR="003F45B0">
        <w:tc>
          <w:tcPr>
            <w:tcW w:w="2460" w:type="dxa"/>
          </w:tcPr>
          <w:p w:rsidR="003F45B0" w:rsidRDefault="003F45B0">
            <w:pPr>
              <w:pStyle w:val="ConsPlusNormal"/>
            </w:pPr>
            <w:r>
              <w:lastRenderedPageBreak/>
              <w:t>Обеспечение внутреннего правопорядка</w:t>
            </w:r>
          </w:p>
        </w:tc>
        <w:tc>
          <w:tcPr>
            <w:tcW w:w="5040" w:type="dxa"/>
          </w:tcPr>
          <w:p w:rsidR="003F45B0" w:rsidRDefault="003F45B0">
            <w:pPr>
              <w:pStyle w:val="ConsPlusNormal"/>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80" w:type="dxa"/>
          </w:tcPr>
          <w:p w:rsidR="003F45B0" w:rsidRDefault="003F45B0">
            <w:pPr>
              <w:pStyle w:val="ConsPlusNormal"/>
              <w:jc w:val="center"/>
            </w:pPr>
            <w:r>
              <w:t>8.3</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1 в ред. </w:t>
      </w:r>
      <w:hyperlink r:id="rId166"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 зоны определяются проектом планировки территории.</w:t>
      </w:r>
    </w:p>
    <w:p w:rsidR="003F45B0" w:rsidRDefault="003F45B0">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РП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3 в ред. </w:t>
      </w:r>
      <w:hyperlink r:id="rId167"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lastRenderedPageBreak/>
        <w:t>Статья 69. "СН-1" Зона кладбищ и крематория, "СН-2" Зона утилизации отходов</w:t>
      </w:r>
    </w:p>
    <w:p w:rsidR="003F45B0" w:rsidRDefault="003F45B0">
      <w:pPr>
        <w:pStyle w:val="ConsPlusNormal"/>
        <w:ind w:firstLine="540"/>
        <w:jc w:val="both"/>
      </w:pPr>
    </w:p>
    <w:p w:rsidR="003F45B0" w:rsidRDefault="003F45B0">
      <w:pPr>
        <w:pStyle w:val="ConsPlusNormal"/>
        <w:ind w:firstLine="540"/>
        <w:jc w:val="both"/>
      </w:pPr>
      <w:r>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Ритуальная деятельность</w:t>
            </w:r>
          </w:p>
        </w:tc>
        <w:tc>
          <w:tcPr>
            <w:tcW w:w="5040" w:type="dxa"/>
          </w:tcPr>
          <w:p w:rsidR="003F45B0" w:rsidRDefault="003F45B0">
            <w:pPr>
              <w:pStyle w:val="ConsPlusNormal"/>
            </w:pPr>
            <w:r>
              <w:t>Размещение кладбищ, крематориев и мест захоронения; размещение соответствующих культовых сооружений</w:t>
            </w:r>
          </w:p>
        </w:tc>
        <w:tc>
          <w:tcPr>
            <w:tcW w:w="2280" w:type="dxa"/>
          </w:tcPr>
          <w:p w:rsidR="003F45B0" w:rsidRDefault="003F45B0">
            <w:pPr>
              <w:pStyle w:val="ConsPlusNormal"/>
              <w:jc w:val="center"/>
            </w:pPr>
            <w:r>
              <w:t>12.1</w:t>
            </w:r>
          </w:p>
        </w:tc>
      </w:tr>
      <w:tr w:rsidR="003F45B0">
        <w:tc>
          <w:tcPr>
            <w:tcW w:w="2460" w:type="dxa"/>
          </w:tcPr>
          <w:p w:rsidR="003F45B0" w:rsidRDefault="003F45B0">
            <w:pPr>
              <w:pStyle w:val="ConsPlusNormal"/>
            </w:pPr>
            <w:r>
              <w:t>Специальная</w:t>
            </w:r>
          </w:p>
        </w:tc>
        <w:tc>
          <w:tcPr>
            <w:tcW w:w="5040" w:type="dxa"/>
          </w:tcPr>
          <w:p w:rsidR="003F45B0" w:rsidRDefault="003F45B0">
            <w:pPr>
              <w:pStyle w:val="ConsPlusNormal"/>
            </w:pPr>
            <w:r>
              <w:t>Размещение скотомогильников</w:t>
            </w:r>
          </w:p>
        </w:tc>
        <w:tc>
          <w:tcPr>
            <w:tcW w:w="2280" w:type="dxa"/>
          </w:tcPr>
          <w:p w:rsidR="003F45B0" w:rsidRDefault="003F45B0">
            <w:pPr>
              <w:pStyle w:val="ConsPlusNormal"/>
              <w:jc w:val="center"/>
            </w:pPr>
            <w:r>
              <w:t>12.2</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w:t>
            </w:r>
            <w:proofErr w:type="gramEnd"/>
            <w:r>
              <w:t xml:space="preserve">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280" w:type="dxa"/>
          </w:tcPr>
          <w:p w:rsidR="003F45B0" w:rsidRDefault="003F45B0">
            <w:pPr>
              <w:pStyle w:val="ConsPlusNormal"/>
              <w:jc w:val="center"/>
            </w:pPr>
            <w:r>
              <w:t>3.1</w:t>
            </w:r>
          </w:p>
        </w:tc>
      </w:tr>
      <w:tr w:rsidR="003F45B0">
        <w:tc>
          <w:tcPr>
            <w:tcW w:w="9780" w:type="dxa"/>
            <w:gridSpan w:val="3"/>
          </w:tcPr>
          <w:p w:rsidR="003F45B0" w:rsidRDefault="003F45B0">
            <w:pPr>
              <w:pStyle w:val="ConsPlusNormal"/>
              <w:jc w:val="center"/>
            </w:pPr>
            <w:r>
              <w:lastRenderedPageBreak/>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Размещение некапитальных гаражей</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1 в ред. </w:t>
      </w:r>
      <w:hyperlink r:id="rId168"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3F45B0" w:rsidRDefault="003F45B0">
      <w:pPr>
        <w:pStyle w:val="ConsPlusNormal"/>
        <w:ind w:firstLine="540"/>
        <w:jc w:val="both"/>
      </w:pPr>
      <w:r>
        <w:t>1) 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3F45B0" w:rsidRDefault="003F45B0">
      <w:pPr>
        <w:pStyle w:val="ConsPlusNormal"/>
        <w:ind w:firstLine="540"/>
        <w:jc w:val="both"/>
      </w:pPr>
      <w:r>
        <w:t>Размер земельного участка для территории кладбища принимается исходя из нормы 0,24 га на 1 тыс. человек в соответствии с СП 42.13330.2011 Актуализированная редакция СНиП 2.07.01-89* "Градостроительство. Планировка и застройка городских и сельских поселений".</w:t>
      </w:r>
    </w:p>
    <w:p w:rsidR="003F45B0" w:rsidRDefault="003F45B0">
      <w:pPr>
        <w:pStyle w:val="ConsPlusNormal"/>
        <w:ind w:firstLine="540"/>
        <w:jc w:val="both"/>
      </w:pPr>
      <w:r>
        <w:t>Вновь создаваемые места погребения должны размещаться на расстоянии не менее 300 м от границ селитебной территории.</w:t>
      </w:r>
    </w:p>
    <w:p w:rsidR="003F45B0" w:rsidRDefault="003F45B0">
      <w:pPr>
        <w:pStyle w:val="ConsPlusNormal"/>
        <w:ind w:firstLine="540"/>
        <w:jc w:val="both"/>
      </w:pPr>
      <w:r>
        <w:t>2) Кладбища с погребением путем предания тела (останков) умершего земле (захоронение в могилу, склеп) размещают на расстоянии:</w:t>
      </w:r>
    </w:p>
    <w:p w:rsidR="003F45B0" w:rsidRDefault="003F45B0">
      <w:pPr>
        <w:pStyle w:val="ConsPlusNormal"/>
        <w:ind w:firstLine="540"/>
        <w:jc w:val="both"/>
      </w:pPr>
      <w:r>
        <w:t>а) от жилых, общественных зданий, спортивно-оздоровительных и санаторно-курортных зон:</w:t>
      </w:r>
    </w:p>
    <w:p w:rsidR="003F45B0" w:rsidRDefault="003F45B0">
      <w:pPr>
        <w:pStyle w:val="ConsPlusNormal"/>
        <w:ind w:firstLine="540"/>
        <w:jc w:val="both"/>
      </w:pPr>
      <w:r>
        <w:t>- 500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3F45B0" w:rsidRDefault="003F45B0">
      <w:pPr>
        <w:pStyle w:val="ConsPlusNormal"/>
        <w:ind w:firstLine="540"/>
        <w:jc w:val="both"/>
      </w:pPr>
      <w:r>
        <w:t>- 300 метров - кладбища смешанного и традиционного захоронения площадью от 10 до 20 га;</w:t>
      </w:r>
    </w:p>
    <w:p w:rsidR="003F45B0" w:rsidRDefault="003F45B0">
      <w:pPr>
        <w:pStyle w:val="ConsPlusNormal"/>
        <w:ind w:firstLine="540"/>
        <w:jc w:val="both"/>
      </w:pPr>
      <w:r>
        <w:t xml:space="preserve">- 100 метров - кладбища смешанного и традиционного захоронения площадью до 10 и менее </w:t>
      </w:r>
      <w:proofErr w:type="gramStart"/>
      <w:r>
        <w:t>га</w:t>
      </w:r>
      <w:proofErr w:type="gramEnd"/>
      <w:r>
        <w:t>;</w:t>
      </w:r>
    </w:p>
    <w:p w:rsidR="003F45B0" w:rsidRDefault="003F45B0">
      <w:pPr>
        <w:pStyle w:val="ConsPlusNormal"/>
        <w:ind w:firstLine="540"/>
        <w:jc w:val="both"/>
      </w:pPr>
      <w:r>
        <w:t>- 50 метров - для закрытых кладбищ и мемориальных комплексов, кладбищ с погребением после кремации;</w:t>
      </w:r>
    </w:p>
    <w:p w:rsidR="003F45B0" w:rsidRDefault="003F45B0">
      <w:pPr>
        <w:pStyle w:val="ConsPlusNormal"/>
        <w:ind w:firstLine="540"/>
        <w:jc w:val="both"/>
      </w:pPr>
      <w: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t>водоисточника</w:t>
      </w:r>
      <w:proofErr w:type="spellEnd"/>
      <w:r>
        <w:t xml:space="preserve"> и времени фильтрации.</w:t>
      </w:r>
    </w:p>
    <w:p w:rsidR="003F45B0" w:rsidRDefault="003F45B0">
      <w:pPr>
        <w:pStyle w:val="ConsPlusNormal"/>
        <w:ind w:firstLine="540"/>
        <w:jc w:val="both"/>
      </w:pPr>
      <w:r>
        <w:t>3) Использование территорий свалок осуществляется в соответствии с "Инструкцией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2 ноября 1996 г., и "Гигиеническими требованиями к устройству и содержанию полигонов для твердых бытовых отходов" СанПиН 2.1.7.1038-01.</w:t>
      </w:r>
    </w:p>
    <w:p w:rsidR="003F45B0" w:rsidRDefault="003F45B0">
      <w:pPr>
        <w:pStyle w:val="ConsPlusNormal"/>
        <w:ind w:firstLine="540"/>
        <w:jc w:val="both"/>
      </w:pPr>
      <w:r>
        <w:t>4) Размеры земельных участков и санитарно-защитных зон, предприятий и сооружений по обращению с бытовыми отходами:</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760"/>
        <w:gridCol w:w="2520"/>
      </w:tblGrid>
      <w:tr w:rsidR="003F45B0">
        <w:tc>
          <w:tcPr>
            <w:tcW w:w="4500" w:type="dxa"/>
          </w:tcPr>
          <w:p w:rsidR="003F45B0" w:rsidRDefault="003F45B0">
            <w:pPr>
              <w:pStyle w:val="ConsPlusNormal"/>
              <w:jc w:val="center"/>
            </w:pPr>
            <w:r>
              <w:t>Предприятия и сооружения</w:t>
            </w:r>
          </w:p>
        </w:tc>
        <w:tc>
          <w:tcPr>
            <w:tcW w:w="2760" w:type="dxa"/>
          </w:tcPr>
          <w:p w:rsidR="003F45B0" w:rsidRDefault="003F45B0">
            <w:pPr>
              <w:pStyle w:val="ConsPlusNormal"/>
              <w:jc w:val="center"/>
            </w:pPr>
            <w:r>
              <w:t xml:space="preserve">Размеры земельных участков на 1000 т твердых бытовых отходов в год, </w:t>
            </w:r>
            <w:proofErr w:type="gramStart"/>
            <w:r>
              <w:t>га</w:t>
            </w:r>
            <w:proofErr w:type="gramEnd"/>
          </w:p>
        </w:tc>
        <w:tc>
          <w:tcPr>
            <w:tcW w:w="2520" w:type="dxa"/>
          </w:tcPr>
          <w:p w:rsidR="003F45B0" w:rsidRDefault="003F45B0">
            <w:pPr>
              <w:pStyle w:val="ConsPlusNormal"/>
              <w:jc w:val="center"/>
            </w:pPr>
            <w:r>
              <w:t xml:space="preserve">Размеры санитарно-защитных зон, </w:t>
            </w:r>
            <w:proofErr w:type="gramStart"/>
            <w:r>
              <w:t>м</w:t>
            </w:r>
            <w:proofErr w:type="gramEnd"/>
          </w:p>
        </w:tc>
      </w:tr>
      <w:tr w:rsidR="003F45B0">
        <w:tblPrEx>
          <w:tblBorders>
            <w:insideH w:val="nil"/>
          </w:tblBorders>
        </w:tblPrEx>
        <w:tc>
          <w:tcPr>
            <w:tcW w:w="4500" w:type="dxa"/>
            <w:tcBorders>
              <w:bottom w:val="nil"/>
            </w:tcBorders>
          </w:tcPr>
          <w:p w:rsidR="003F45B0" w:rsidRDefault="003F45B0">
            <w:pPr>
              <w:pStyle w:val="ConsPlusNormal"/>
            </w:pPr>
            <w:r>
              <w:t xml:space="preserve">Предприятия по промышленной переработке </w:t>
            </w:r>
            <w:r>
              <w:lastRenderedPageBreak/>
              <w:t>бытовых отходов мощностью, тыс. т в год:</w:t>
            </w:r>
          </w:p>
        </w:tc>
        <w:tc>
          <w:tcPr>
            <w:tcW w:w="2760" w:type="dxa"/>
            <w:tcBorders>
              <w:bottom w:val="nil"/>
            </w:tcBorders>
          </w:tcPr>
          <w:p w:rsidR="003F45B0" w:rsidRDefault="003F45B0">
            <w:pPr>
              <w:pStyle w:val="ConsPlusNormal"/>
              <w:jc w:val="center"/>
            </w:pPr>
          </w:p>
        </w:tc>
        <w:tc>
          <w:tcPr>
            <w:tcW w:w="2520" w:type="dxa"/>
            <w:tcBorders>
              <w:bottom w:val="nil"/>
            </w:tcBorders>
          </w:tcPr>
          <w:p w:rsidR="003F45B0" w:rsidRDefault="003F45B0">
            <w:pPr>
              <w:pStyle w:val="ConsPlusNormal"/>
              <w:jc w:val="center"/>
            </w:pPr>
          </w:p>
        </w:tc>
      </w:tr>
      <w:tr w:rsidR="003F45B0">
        <w:tblPrEx>
          <w:tblBorders>
            <w:insideH w:val="nil"/>
          </w:tblBorders>
        </w:tblPrEx>
        <w:tc>
          <w:tcPr>
            <w:tcW w:w="4500" w:type="dxa"/>
            <w:tcBorders>
              <w:top w:val="nil"/>
              <w:bottom w:val="nil"/>
            </w:tcBorders>
          </w:tcPr>
          <w:p w:rsidR="003F45B0" w:rsidRDefault="003F45B0">
            <w:pPr>
              <w:pStyle w:val="ConsPlusNormal"/>
            </w:pPr>
            <w:r>
              <w:lastRenderedPageBreak/>
              <w:t>до 40</w:t>
            </w:r>
          </w:p>
        </w:tc>
        <w:tc>
          <w:tcPr>
            <w:tcW w:w="2760" w:type="dxa"/>
            <w:tcBorders>
              <w:top w:val="nil"/>
              <w:bottom w:val="nil"/>
            </w:tcBorders>
          </w:tcPr>
          <w:p w:rsidR="003F45B0" w:rsidRDefault="003F45B0">
            <w:pPr>
              <w:pStyle w:val="ConsPlusNormal"/>
              <w:jc w:val="center"/>
            </w:pPr>
            <w:r>
              <w:t>0,05</w:t>
            </w:r>
          </w:p>
        </w:tc>
        <w:tc>
          <w:tcPr>
            <w:tcW w:w="2520" w:type="dxa"/>
            <w:tcBorders>
              <w:top w:val="nil"/>
              <w:bottom w:val="nil"/>
            </w:tcBorders>
          </w:tcPr>
          <w:p w:rsidR="003F45B0" w:rsidRDefault="003F45B0">
            <w:pPr>
              <w:pStyle w:val="ConsPlusNormal"/>
              <w:jc w:val="center"/>
            </w:pPr>
            <w:r>
              <w:t>500</w:t>
            </w:r>
          </w:p>
        </w:tc>
      </w:tr>
      <w:tr w:rsidR="003F45B0">
        <w:tblPrEx>
          <w:tblBorders>
            <w:insideH w:val="nil"/>
          </w:tblBorders>
        </w:tblPrEx>
        <w:tc>
          <w:tcPr>
            <w:tcW w:w="4500" w:type="dxa"/>
            <w:tcBorders>
              <w:top w:val="nil"/>
            </w:tcBorders>
          </w:tcPr>
          <w:p w:rsidR="003F45B0" w:rsidRDefault="003F45B0">
            <w:pPr>
              <w:pStyle w:val="ConsPlusNormal"/>
            </w:pPr>
            <w:r>
              <w:t>свыше 40</w:t>
            </w:r>
          </w:p>
        </w:tc>
        <w:tc>
          <w:tcPr>
            <w:tcW w:w="2760" w:type="dxa"/>
            <w:tcBorders>
              <w:top w:val="nil"/>
            </w:tcBorders>
          </w:tcPr>
          <w:p w:rsidR="003F45B0" w:rsidRDefault="003F45B0">
            <w:pPr>
              <w:pStyle w:val="ConsPlusNormal"/>
              <w:jc w:val="center"/>
            </w:pPr>
            <w:r>
              <w:t>0,05</w:t>
            </w:r>
          </w:p>
        </w:tc>
        <w:tc>
          <w:tcPr>
            <w:tcW w:w="2520" w:type="dxa"/>
            <w:tcBorders>
              <w:top w:val="nil"/>
            </w:tcBorders>
          </w:tcPr>
          <w:p w:rsidR="003F45B0" w:rsidRDefault="003F45B0">
            <w:pPr>
              <w:pStyle w:val="ConsPlusNormal"/>
              <w:jc w:val="center"/>
            </w:pPr>
            <w:r>
              <w:t>1000</w:t>
            </w:r>
          </w:p>
        </w:tc>
      </w:tr>
      <w:tr w:rsidR="003F45B0">
        <w:tc>
          <w:tcPr>
            <w:tcW w:w="4500" w:type="dxa"/>
          </w:tcPr>
          <w:p w:rsidR="003F45B0" w:rsidRDefault="003F45B0">
            <w:pPr>
              <w:pStyle w:val="ConsPlusNormal"/>
            </w:pPr>
            <w:r>
              <w:t xml:space="preserve">Полигоны </w:t>
            </w:r>
            <w:hyperlink w:anchor="P1716" w:history="1">
              <w:r>
                <w:rPr>
                  <w:color w:val="0000FF"/>
                </w:rPr>
                <w:t>&lt;*&gt;</w:t>
              </w:r>
            </w:hyperlink>
          </w:p>
        </w:tc>
        <w:tc>
          <w:tcPr>
            <w:tcW w:w="2760" w:type="dxa"/>
          </w:tcPr>
          <w:p w:rsidR="003F45B0" w:rsidRDefault="003F45B0">
            <w:pPr>
              <w:pStyle w:val="ConsPlusNormal"/>
              <w:jc w:val="center"/>
            </w:pPr>
            <w:r>
              <w:t>0,02 - 0,05</w:t>
            </w:r>
          </w:p>
        </w:tc>
        <w:tc>
          <w:tcPr>
            <w:tcW w:w="2520" w:type="dxa"/>
          </w:tcPr>
          <w:p w:rsidR="003F45B0" w:rsidRDefault="003F45B0">
            <w:pPr>
              <w:pStyle w:val="ConsPlusNormal"/>
              <w:jc w:val="center"/>
            </w:pPr>
            <w:r>
              <w:t>500</w:t>
            </w:r>
          </w:p>
        </w:tc>
      </w:tr>
      <w:tr w:rsidR="003F45B0">
        <w:tc>
          <w:tcPr>
            <w:tcW w:w="4500" w:type="dxa"/>
          </w:tcPr>
          <w:p w:rsidR="003F45B0" w:rsidRDefault="003F45B0">
            <w:pPr>
              <w:pStyle w:val="ConsPlusNormal"/>
            </w:pPr>
            <w:r>
              <w:t>Мусороперегрузочные станции</w:t>
            </w:r>
          </w:p>
        </w:tc>
        <w:tc>
          <w:tcPr>
            <w:tcW w:w="2760" w:type="dxa"/>
          </w:tcPr>
          <w:p w:rsidR="003F45B0" w:rsidRDefault="003F45B0">
            <w:pPr>
              <w:pStyle w:val="ConsPlusNormal"/>
              <w:jc w:val="center"/>
            </w:pPr>
            <w:r>
              <w:t>0,04</w:t>
            </w:r>
          </w:p>
        </w:tc>
        <w:tc>
          <w:tcPr>
            <w:tcW w:w="2520" w:type="dxa"/>
          </w:tcPr>
          <w:p w:rsidR="003F45B0" w:rsidRDefault="003F45B0">
            <w:pPr>
              <w:pStyle w:val="ConsPlusNormal"/>
              <w:jc w:val="center"/>
            </w:pPr>
            <w:r>
              <w:t>100</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ind w:firstLine="540"/>
        <w:jc w:val="both"/>
      </w:pPr>
      <w:r>
        <w:t>--------------------------------</w:t>
      </w:r>
    </w:p>
    <w:p w:rsidR="003F45B0" w:rsidRDefault="003F45B0">
      <w:pPr>
        <w:pStyle w:val="ConsPlusNormal"/>
        <w:ind w:firstLine="540"/>
        <w:jc w:val="both"/>
      </w:pPr>
      <w:bookmarkStart w:id="34" w:name="P1716"/>
      <w:bookmarkEnd w:id="34"/>
      <w:r>
        <w:t>&lt;*&gt; Кроме полигонов по обезвреживанию и захоронению токсичных промышленных отходов.</w:t>
      </w:r>
    </w:p>
    <w:p w:rsidR="003F45B0" w:rsidRDefault="003F45B0">
      <w:pPr>
        <w:pStyle w:val="ConsPlusNormal"/>
        <w:ind w:firstLine="540"/>
        <w:jc w:val="both"/>
      </w:pPr>
    </w:p>
    <w:p w:rsidR="003F45B0" w:rsidRDefault="003F45B0">
      <w:pPr>
        <w:pStyle w:val="ConsPlusNormal"/>
        <w:ind w:firstLine="540"/>
        <w:jc w:val="both"/>
      </w:pPr>
      <w:r>
        <w:t>Статья 70. Зоны рекреационного и природоохранного назначения</w:t>
      </w:r>
    </w:p>
    <w:p w:rsidR="003F45B0" w:rsidRDefault="003F45B0">
      <w:pPr>
        <w:pStyle w:val="ConsPlusNormal"/>
        <w:jc w:val="center"/>
      </w:pPr>
    </w:p>
    <w:p w:rsidR="003F45B0" w:rsidRDefault="003F45B0">
      <w:pPr>
        <w:pStyle w:val="ConsPlusNormal"/>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w:t>
      </w:r>
    </w:p>
    <w:p w:rsidR="003F45B0" w:rsidRDefault="003F45B0">
      <w:pPr>
        <w:pStyle w:val="ConsPlusNormal"/>
        <w:ind w:firstLine="540"/>
        <w:jc w:val="both"/>
      </w:pPr>
      <w:r>
        <w:t>2. 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Не допускается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3F45B0" w:rsidRDefault="003F45B0">
      <w:pPr>
        <w:pStyle w:val="ConsPlusNormal"/>
        <w:ind w:firstLine="540"/>
        <w:jc w:val="both"/>
      </w:pPr>
      <w:r>
        <w:t>3. Для земель, покрытых поверхностными водами, градостроительные регламенты не устанавливаются.</w:t>
      </w:r>
    </w:p>
    <w:p w:rsidR="003F45B0" w:rsidRDefault="003F45B0">
      <w:pPr>
        <w:pStyle w:val="ConsPlusNormal"/>
        <w:ind w:firstLine="540"/>
        <w:jc w:val="both"/>
      </w:pPr>
      <w:r>
        <w:t xml:space="preserve">4. </w:t>
      </w:r>
      <w:proofErr w:type="gramStart"/>
      <w:r>
        <w:t>В состав зон рекреационного и природоохранного назначения включены:</w:t>
      </w:r>
      <w:proofErr w:type="gramEnd"/>
    </w:p>
    <w:p w:rsidR="003F45B0" w:rsidRDefault="003F45B0">
      <w:pPr>
        <w:pStyle w:val="ConsPlusNormal"/>
        <w:ind w:firstLine="540"/>
        <w:jc w:val="both"/>
      </w:pPr>
      <w:r>
        <w:t>1) зона зеленых насаждений общего пользования:</w:t>
      </w:r>
    </w:p>
    <w:p w:rsidR="003F45B0" w:rsidRDefault="003F45B0">
      <w:pPr>
        <w:pStyle w:val="ConsPlusNormal"/>
        <w:ind w:firstLine="540"/>
        <w:jc w:val="both"/>
      </w:pPr>
      <w:r>
        <w:t>- зона зеленых насаждений общего пользования (парков и набережных ЗН 1-1);</w:t>
      </w:r>
    </w:p>
    <w:p w:rsidR="003F45B0" w:rsidRDefault="003F45B0">
      <w:pPr>
        <w:pStyle w:val="ConsPlusNormal"/>
        <w:ind w:firstLine="540"/>
        <w:jc w:val="both"/>
      </w:pPr>
      <w:r>
        <w:t>- зона зеленых насаждений общего пользования (скверов и бульваров ЗН 1-2);</w:t>
      </w:r>
    </w:p>
    <w:p w:rsidR="003F45B0" w:rsidRDefault="003F45B0">
      <w:pPr>
        <w:pStyle w:val="ConsPlusNormal"/>
        <w:ind w:firstLine="540"/>
        <w:jc w:val="both"/>
      </w:pPr>
      <w:r>
        <w:t>2) зона лесопарков (ЗН-2);</w:t>
      </w:r>
    </w:p>
    <w:p w:rsidR="003F45B0" w:rsidRDefault="003F45B0">
      <w:pPr>
        <w:pStyle w:val="ConsPlusNormal"/>
        <w:ind w:firstLine="540"/>
        <w:jc w:val="both"/>
      </w:pPr>
      <w:r>
        <w:t>3) зона зеленых насаждений санитарно-защитного назначения (ЗН-3);</w:t>
      </w:r>
    </w:p>
    <w:p w:rsidR="003F45B0" w:rsidRDefault="003F45B0">
      <w:pPr>
        <w:pStyle w:val="ConsPlusNormal"/>
        <w:ind w:firstLine="540"/>
        <w:jc w:val="both"/>
      </w:pPr>
      <w:r>
        <w:t>4) зона сохраняемого природного ландшафта (ЗН-4);</w:t>
      </w:r>
    </w:p>
    <w:p w:rsidR="003F45B0" w:rsidRDefault="003F45B0">
      <w:pPr>
        <w:pStyle w:val="ConsPlusNormal"/>
        <w:ind w:firstLine="540"/>
        <w:jc w:val="both"/>
      </w:pPr>
      <w:r>
        <w:t>5) зона особо охраняемых природных территорий и объектов:</w:t>
      </w:r>
    </w:p>
    <w:p w:rsidR="003F45B0" w:rsidRDefault="003F45B0">
      <w:pPr>
        <w:pStyle w:val="ConsPlusNormal"/>
        <w:ind w:firstLine="540"/>
        <w:jc w:val="both"/>
      </w:pPr>
      <w:r>
        <w:t>- музей-заповедник "Кузнецкая крепость" (ОО-1);</w:t>
      </w:r>
    </w:p>
    <w:p w:rsidR="003F45B0" w:rsidRDefault="003F45B0">
      <w:pPr>
        <w:pStyle w:val="ConsPlusNormal"/>
        <w:ind w:firstLine="540"/>
        <w:jc w:val="both"/>
      </w:pPr>
      <w:r>
        <w:t>- зона особо охраняемых природных территорий (памятники природы ОО-2);</w:t>
      </w:r>
    </w:p>
    <w:p w:rsidR="003F45B0" w:rsidRDefault="003F45B0">
      <w:pPr>
        <w:pStyle w:val="ConsPlusNormal"/>
        <w:ind w:firstLine="540"/>
        <w:jc w:val="both"/>
      </w:pPr>
      <w:r>
        <w:t xml:space="preserve">- </w:t>
      </w:r>
      <w:proofErr w:type="spellStart"/>
      <w:r>
        <w:t>экопарк</w:t>
      </w:r>
      <w:proofErr w:type="spellEnd"/>
      <w:r>
        <w:t xml:space="preserve"> (ОО-3).</w:t>
      </w:r>
    </w:p>
    <w:p w:rsidR="003F45B0" w:rsidRDefault="003F45B0">
      <w:pPr>
        <w:pStyle w:val="ConsPlusNormal"/>
        <w:ind w:firstLine="540"/>
        <w:jc w:val="both"/>
      </w:pPr>
    </w:p>
    <w:p w:rsidR="003F45B0" w:rsidRDefault="003F45B0">
      <w:pPr>
        <w:pStyle w:val="ConsPlusNormal"/>
        <w:ind w:firstLine="540"/>
        <w:jc w:val="both"/>
      </w:pPr>
      <w:r>
        <w:t>Статья 71. "ЗН 1-1" зона зеленых насаждений общего пользования (парков и набережных), "ЗН 1-2" зона зеленых насаждений общего пользования (скверов и бульваров)</w:t>
      </w:r>
    </w:p>
    <w:p w:rsidR="003F45B0" w:rsidRDefault="003F45B0">
      <w:pPr>
        <w:pStyle w:val="ConsPlusNormal"/>
        <w:ind w:firstLine="540"/>
        <w:jc w:val="both"/>
      </w:pPr>
      <w:r>
        <w:t xml:space="preserve">(в ред. </w:t>
      </w:r>
      <w:hyperlink r:id="rId169"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1. Зона зеленых насаждений общего пользования выделена для обеспечения правовых условий сохранения, формирования и использования озелененных участков для проведения досуга и отдыха населения в жилых районах города. В данную зону входят участки озелененных городских территорий общего пользования с соответствующими объектами для кратковременного отдыха, включающие в себя скверы, парки, бульвары, набережные, которые предназначены для выполнения активных рекреационных функций с допустимой рекреационной нагрузкой до 50 чел./</w:t>
      </w:r>
      <w:proofErr w:type="gramStart"/>
      <w:r>
        <w:t>га</w:t>
      </w:r>
      <w:proofErr w:type="gramEnd"/>
      <w:r>
        <w:t>.</w:t>
      </w:r>
    </w:p>
    <w:p w:rsidR="003F45B0" w:rsidRDefault="003F45B0">
      <w:pPr>
        <w:pStyle w:val="ConsPlusNormal"/>
        <w:ind w:firstLine="540"/>
        <w:jc w:val="both"/>
      </w:pPr>
      <w:r>
        <w:t>2. Виды разрешенного использования земельных участков:</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Природно-познавательный туризм</w:t>
            </w:r>
          </w:p>
        </w:tc>
        <w:tc>
          <w:tcPr>
            <w:tcW w:w="5040" w:type="dxa"/>
          </w:tcPr>
          <w:p w:rsidR="003F45B0" w:rsidRDefault="003F45B0">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45B0" w:rsidRDefault="003F45B0">
            <w:pPr>
              <w:pStyle w:val="ConsPlusNormal"/>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280" w:type="dxa"/>
          </w:tcPr>
          <w:p w:rsidR="003F45B0" w:rsidRDefault="003F45B0">
            <w:pPr>
              <w:pStyle w:val="ConsPlusNormal"/>
              <w:jc w:val="center"/>
            </w:pPr>
            <w:r>
              <w:t>5.2</w:t>
            </w:r>
          </w:p>
        </w:tc>
      </w:tr>
      <w:tr w:rsidR="003F45B0">
        <w:tc>
          <w:tcPr>
            <w:tcW w:w="2460" w:type="dxa"/>
          </w:tcPr>
          <w:p w:rsidR="003F45B0" w:rsidRDefault="003F45B0">
            <w:pPr>
              <w:pStyle w:val="ConsPlusNormal"/>
            </w:pPr>
            <w:r>
              <w:t>Гидротехнические сооружения</w:t>
            </w:r>
          </w:p>
        </w:tc>
        <w:tc>
          <w:tcPr>
            <w:tcW w:w="5040" w:type="dxa"/>
          </w:tcPr>
          <w:p w:rsidR="003F45B0" w:rsidRDefault="003F45B0">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w:t>
            </w:r>
            <w:r>
              <w:lastRenderedPageBreak/>
              <w:t>берегозащитных сооружений)</w:t>
            </w:r>
          </w:p>
        </w:tc>
        <w:tc>
          <w:tcPr>
            <w:tcW w:w="2280" w:type="dxa"/>
          </w:tcPr>
          <w:p w:rsidR="003F45B0" w:rsidRDefault="003F45B0">
            <w:pPr>
              <w:pStyle w:val="ConsPlusNormal"/>
              <w:jc w:val="center"/>
            </w:pPr>
            <w:r>
              <w:lastRenderedPageBreak/>
              <w:t>11.3</w:t>
            </w:r>
          </w:p>
        </w:tc>
      </w:tr>
      <w:tr w:rsidR="003F45B0">
        <w:tc>
          <w:tcPr>
            <w:tcW w:w="2460" w:type="dxa"/>
          </w:tcPr>
          <w:p w:rsidR="003F45B0" w:rsidRDefault="003F45B0">
            <w:pPr>
              <w:pStyle w:val="ConsPlusNormal"/>
            </w:pPr>
            <w:r>
              <w:lastRenderedPageBreak/>
              <w:t>Общее пользование территории</w:t>
            </w:r>
          </w:p>
        </w:tc>
        <w:tc>
          <w:tcPr>
            <w:tcW w:w="5040" w:type="dxa"/>
          </w:tcPr>
          <w:p w:rsidR="003F45B0" w:rsidRDefault="003F45B0">
            <w:pPr>
              <w:pStyle w:val="ConsPlusNormal"/>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280" w:type="dxa"/>
          </w:tcPr>
          <w:p w:rsidR="003F45B0" w:rsidRDefault="003F45B0">
            <w:pPr>
              <w:pStyle w:val="ConsPlusNormal"/>
              <w:jc w:val="center"/>
            </w:pPr>
            <w:r>
              <w:t>12.0</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Религиозное использование</w:t>
            </w:r>
          </w:p>
        </w:tc>
        <w:tc>
          <w:tcPr>
            <w:tcW w:w="5040" w:type="dxa"/>
          </w:tcPr>
          <w:p w:rsidR="003F45B0" w:rsidRDefault="003F45B0">
            <w:pPr>
              <w:pStyle w:val="ConsPlusNormal"/>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F45B0" w:rsidRDefault="003F45B0">
            <w:pPr>
              <w:pStyle w:val="ConsPlusNormal"/>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80" w:type="dxa"/>
          </w:tcPr>
          <w:p w:rsidR="003F45B0" w:rsidRDefault="003F45B0">
            <w:pPr>
              <w:pStyle w:val="ConsPlusNormal"/>
              <w:jc w:val="center"/>
            </w:pPr>
            <w:r>
              <w:t>3.7</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Обустройство детских и спортивных площадок</w:t>
            </w:r>
          </w:p>
        </w:tc>
      </w:tr>
      <w:tr w:rsidR="003F45B0">
        <w:tc>
          <w:tcPr>
            <w:tcW w:w="9780" w:type="dxa"/>
            <w:gridSpan w:val="3"/>
          </w:tcPr>
          <w:p w:rsidR="003F45B0" w:rsidRDefault="003F45B0">
            <w:pPr>
              <w:pStyle w:val="ConsPlusNormal"/>
            </w:pPr>
            <w:r>
              <w:t>Благоустройство и озеленение</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70"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ind w:firstLine="540"/>
        <w:jc w:val="both"/>
      </w:pPr>
    </w:p>
    <w:p w:rsidR="003F45B0" w:rsidRDefault="003F45B0">
      <w:pPr>
        <w:pStyle w:val="ConsPlusNormal"/>
        <w:ind w:firstLine="540"/>
        <w:jc w:val="both"/>
      </w:pPr>
      <w:r>
        <w:t>Статья 72. "ЗН-2". Зона - Городские леса</w:t>
      </w:r>
    </w:p>
    <w:p w:rsidR="003F45B0" w:rsidRDefault="003F45B0">
      <w:pPr>
        <w:pStyle w:val="ConsPlusNormal"/>
        <w:jc w:val="both"/>
      </w:pPr>
      <w:r>
        <w:t xml:space="preserve">(в ред. </w:t>
      </w:r>
      <w:hyperlink r:id="rId171" w:history="1">
        <w:r>
          <w:rPr>
            <w:color w:val="0000FF"/>
          </w:rPr>
          <w:t>Решения</w:t>
        </w:r>
      </w:hyperlink>
      <w:r>
        <w:t xml:space="preserve"> Новокузнецкого городского Совета народных депутатов от 03.06.2014 N 6/59)</w:t>
      </w:r>
    </w:p>
    <w:p w:rsidR="003F45B0" w:rsidRDefault="003F45B0">
      <w:pPr>
        <w:pStyle w:val="ConsPlusNormal"/>
        <w:ind w:firstLine="540"/>
        <w:jc w:val="both"/>
      </w:pPr>
    </w:p>
    <w:p w:rsidR="003F45B0" w:rsidRDefault="003F45B0">
      <w:pPr>
        <w:pStyle w:val="ConsPlusNormal"/>
        <w:ind w:firstLine="540"/>
        <w:jc w:val="both"/>
      </w:pPr>
      <w:r>
        <w:t>1. Зона "ЗН-2" выделена для обеспечения правовых условий сохранения и воспроизводства лесов и их рационального использования. Лесные массивы, предназначенные для кратковременного массового самодеятельного отдыха населения.</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Охрана природных территорий</w:t>
            </w:r>
          </w:p>
        </w:tc>
        <w:tc>
          <w:tcPr>
            <w:tcW w:w="5040" w:type="dxa"/>
          </w:tcPr>
          <w:p w:rsidR="003F45B0" w:rsidRDefault="003F45B0">
            <w:pPr>
              <w:pStyle w:val="ConsPlusNormal"/>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80" w:type="dxa"/>
          </w:tcPr>
          <w:p w:rsidR="003F45B0" w:rsidRDefault="003F45B0">
            <w:pPr>
              <w:pStyle w:val="ConsPlusNormal"/>
              <w:jc w:val="center"/>
            </w:pPr>
            <w:r>
              <w:t>9.1</w:t>
            </w:r>
          </w:p>
        </w:tc>
      </w:tr>
      <w:tr w:rsidR="003F45B0">
        <w:tc>
          <w:tcPr>
            <w:tcW w:w="2460" w:type="dxa"/>
          </w:tcPr>
          <w:p w:rsidR="003F45B0" w:rsidRDefault="003F45B0">
            <w:pPr>
              <w:pStyle w:val="ConsPlusNormal"/>
            </w:pPr>
            <w:r>
              <w:t>Резервные леса</w:t>
            </w:r>
          </w:p>
        </w:tc>
        <w:tc>
          <w:tcPr>
            <w:tcW w:w="5040" w:type="dxa"/>
          </w:tcPr>
          <w:p w:rsidR="003F45B0" w:rsidRDefault="003F45B0">
            <w:pPr>
              <w:pStyle w:val="ConsPlusNormal"/>
            </w:pPr>
            <w:r>
              <w:t>Деятельность, связанная с охраной лесов</w:t>
            </w:r>
          </w:p>
        </w:tc>
        <w:tc>
          <w:tcPr>
            <w:tcW w:w="2280" w:type="dxa"/>
          </w:tcPr>
          <w:p w:rsidR="003F45B0" w:rsidRDefault="003F45B0">
            <w:pPr>
              <w:pStyle w:val="ConsPlusNormal"/>
              <w:jc w:val="center"/>
            </w:pPr>
            <w:r>
              <w:t>10.4</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lastRenderedPageBreak/>
              <w:t>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lastRenderedPageBreak/>
              <w:t>3.1</w:t>
            </w:r>
          </w:p>
        </w:tc>
      </w:tr>
      <w:tr w:rsidR="003F45B0">
        <w:tc>
          <w:tcPr>
            <w:tcW w:w="2460" w:type="dxa"/>
          </w:tcPr>
          <w:p w:rsidR="003F45B0" w:rsidRDefault="003F45B0">
            <w:pPr>
              <w:pStyle w:val="ConsPlusNormal"/>
            </w:pPr>
            <w:r>
              <w:lastRenderedPageBreak/>
              <w:t>Историческая</w:t>
            </w:r>
          </w:p>
        </w:tc>
        <w:tc>
          <w:tcPr>
            <w:tcW w:w="5040" w:type="dxa"/>
          </w:tcPr>
          <w:p w:rsidR="003F45B0" w:rsidRDefault="003F45B0">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80" w:type="dxa"/>
          </w:tcPr>
          <w:p w:rsidR="003F45B0" w:rsidRDefault="003F45B0">
            <w:pPr>
              <w:pStyle w:val="ConsPlusNormal"/>
              <w:jc w:val="center"/>
            </w:pPr>
            <w:r>
              <w:t>9.3</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 xml:space="preserve">Размещение </w:t>
            </w:r>
            <w:proofErr w:type="gramStart"/>
            <w:r>
              <w:t>сторожки</w:t>
            </w:r>
            <w:proofErr w:type="gramEnd"/>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72"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Режим использования и предельные размеры земельных участков зоны городских лесов определяются в соответствии с Лесным </w:t>
      </w:r>
      <w:hyperlink r:id="rId173" w:history="1">
        <w:r>
          <w:rPr>
            <w:color w:val="0000FF"/>
          </w:rPr>
          <w:t>кодексом</w:t>
        </w:r>
      </w:hyperlink>
      <w:r>
        <w:t xml:space="preserve">, требованиями нормативов градостроительного проектирования Кемеровской области, местных </w:t>
      </w:r>
      <w:hyperlink r:id="rId174" w:history="1">
        <w:r>
          <w:rPr>
            <w:color w:val="0000FF"/>
          </w:rPr>
          <w:t>нормативов</w:t>
        </w:r>
      </w:hyperlink>
      <w:r>
        <w:t xml:space="preserve"> градостроительного проектирования Новокузнецкого городского округа, иного законодательства Российской Федерации и Кемеровской области.</w:t>
      </w:r>
    </w:p>
    <w:p w:rsidR="003F45B0" w:rsidRDefault="003F45B0">
      <w:pPr>
        <w:pStyle w:val="ConsPlusNormal"/>
        <w:jc w:val="both"/>
      </w:pPr>
      <w:r>
        <w:t>(</w:t>
      </w:r>
      <w:proofErr w:type="gramStart"/>
      <w:r>
        <w:t>ч</w:t>
      </w:r>
      <w:proofErr w:type="gramEnd"/>
      <w:r>
        <w:t xml:space="preserve">асть 3 в ред. </w:t>
      </w:r>
      <w:hyperlink r:id="rId175"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76"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73. "ЗН-3". Зона зеленых насаждений санитарно-защитного назначения</w:t>
      </w:r>
    </w:p>
    <w:p w:rsidR="003F45B0" w:rsidRDefault="003F45B0">
      <w:pPr>
        <w:pStyle w:val="ConsPlusNormal"/>
        <w:jc w:val="center"/>
      </w:pPr>
    </w:p>
    <w:p w:rsidR="003F45B0" w:rsidRDefault="003F45B0">
      <w:pPr>
        <w:pStyle w:val="ConsPlusNormal"/>
        <w:ind w:firstLine="540"/>
        <w:jc w:val="both"/>
      </w:pPr>
      <w:r>
        <w:t>1. Предназначена для:</w:t>
      </w:r>
    </w:p>
    <w:p w:rsidR="003F45B0" w:rsidRDefault="003F45B0">
      <w:pPr>
        <w:pStyle w:val="ConsPlusNormal"/>
        <w:ind w:firstLine="540"/>
        <w:jc w:val="both"/>
      </w:pPr>
      <w:r>
        <w:t>1) обеспечения снижения уровня воздействия до требуемых гигиенических нормативов по всем факторам воздействия за ее пределами;</w:t>
      </w:r>
    </w:p>
    <w:p w:rsidR="003F45B0" w:rsidRDefault="003F45B0">
      <w:pPr>
        <w:pStyle w:val="ConsPlusNormal"/>
        <w:ind w:firstLine="540"/>
        <w:jc w:val="both"/>
      </w:pPr>
      <w:r>
        <w:t xml:space="preserve">2) создания санитарно-защитного барьера между территорией предприятия (группы предприятий), железной дорогой, автомагистралями и территорией жилой застройки, устройства </w:t>
      </w:r>
      <w:proofErr w:type="spellStart"/>
      <w:r>
        <w:t>шумозащитных</w:t>
      </w:r>
      <w:proofErr w:type="spellEnd"/>
      <w:r>
        <w:t xml:space="preserve"> ограждений;</w:t>
      </w:r>
    </w:p>
    <w:p w:rsidR="003F45B0" w:rsidRDefault="003F45B0">
      <w:pPr>
        <w:pStyle w:val="ConsPlusNormal"/>
        <w:ind w:firstLine="540"/>
        <w:jc w:val="both"/>
      </w:pPr>
      <w: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Гидротехнические сооружения</w:t>
            </w:r>
          </w:p>
        </w:tc>
        <w:tc>
          <w:tcPr>
            <w:tcW w:w="5040" w:type="dxa"/>
          </w:tcPr>
          <w:p w:rsidR="003F45B0" w:rsidRDefault="003F45B0">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280" w:type="dxa"/>
          </w:tcPr>
          <w:p w:rsidR="003F45B0" w:rsidRDefault="003F45B0">
            <w:pPr>
              <w:pStyle w:val="ConsPlusNormal"/>
              <w:jc w:val="center"/>
            </w:pPr>
            <w:r>
              <w:t>11.3</w:t>
            </w:r>
          </w:p>
        </w:tc>
      </w:tr>
      <w:tr w:rsidR="003F45B0">
        <w:tc>
          <w:tcPr>
            <w:tcW w:w="2460" w:type="dxa"/>
          </w:tcPr>
          <w:p w:rsidR="003F45B0" w:rsidRDefault="003F45B0">
            <w:pPr>
              <w:pStyle w:val="ConsPlusNormal"/>
            </w:pPr>
            <w:r>
              <w:lastRenderedPageBreak/>
              <w:t>Общее пользование территории</w:t>
            </w:r>
          </w:p>
        </w:tc>
        <w:tc>
          <w:tcPr>
            <w:tcW w:w="5040" w:type="dxa"/>
          </w:tcPr>
          <w:p w:rsidR="003F45B0" w:rsidRDefault="003F45B0">
            <w:pPr>
              <w:pStyle w:val="ConsPlusNormal"/>
            </w:pPr>
            <w: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280" w:type="dxa"/>
          </w:tcPr>
          <w:p w:rsidR="003F45B0" w:rsidRDefault="003F45B0">
            <w:pPr>
              <w:pStyle w:val="ConsPlusNormal"/>
              <w:jc w:val="center"/>
            </w:pPr>
            <w:r>
              <w:t>12.0</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Обслуживание автотранспорта</w:t>
            </w:r>
          </w:p>
        </w:tc>
        <w:tc>
          <w:tcPr>
            <w:tcW w:w="5040" w:type="dxa"/>
          </w:tcPr>
          <w:p w:rsidR="003F45B0" w:rsidRDefault="003F45B0">
            <w:pPr>
              <w:pStyle w:val="ConsPlusNormal"/>
            </w:pPr>
            <w: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F45B0" w:rsidRDefault="003F45B0">
            <w:pPr>
              <w:pStyle w:val="ConsPlusNormal"/>
            </w:pPr>
            <w: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280" w:type="dxa"/>
          </w:tcPr>
          <w:p w:rsidR="003F45B0" w:rsidRDefault="003F45B0">
            <w:pPr>
              <w:pStyle w:val="ConsPlusNormal"/>
              <w:jc w:val="center"/>
            </w:pPr>
            <w:r>
              <w:t>4.9</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77"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ЗН-3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 xml:space="preserve">(часть 3 в ред. </w:t>
      </w:r>
      <w:hyperlink r:id="rId178"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74. "ЗН-4". Зона сохраняемого природного ландшафта</w:t>
      </w:r>
    </w:p>
    <w:p w:rsidR="003F45B0" w:rsidRDefault="003F45B0">
      <w:pPr>
        <w:pStyle w:val="ConsPlusNormal"/>
        <w:jc w:val="center"/>
      </w:pPr>
    </w:p>
    <w:p w:rsidR="003F45B0" w:rsidRDefault="003F45B0">
      <w:pPr>
        <w:pStyle w:val="ConsPlusNormal"/>
        <w:ind w:firstLine="540"/>
        <w:jc w:val="both"/>
      </w:pPr>
      <w:r>
        <w:t xml:space="preserve">1. Покрытые лесом и кустарником территории, открытые пространства, заболоченные участки и т.д. предназначены для сохранения озелененных территорий и других природных объектов в городе с учетом их оздоровительного эффекта, санитарно-гигиенических и </w:t>
      </w:r>
      <w:proofErr w:type="spellStart"/>
      <w:r>
        <w:t>средообразующих</w:t>
      </w:r>
      <w:proofErr w:type="spellEnd"/>
      <w:r>
        <w:t xml:space="preserve"> функций, а также для восстановления утраченных или формирования новых территорий природного комплекса.</w:t>
      </w:r>
    </w:p>
    <w:p w:rsidR="003F45B0" w:rsidRDefault="003F45B0">
      <w:pPr>
        <w:pStyle w:val="ConsPlusNormal"/>
        <w:ind w:firstLine="540"/>
        <w:jc w:val="both"/>
      </w:pPr>
      <w:r>
        <w:lastRenderedPageBreak/>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Природно-познавательный туризм</w:t>
            </w:r>
          </w:p>
        </w:tc>
        <w:tc>
          <w:tcPr>
            <w:tcW w:w="5040" w:type="dxa"/>
          </w:tcPr>
          <w:p w:rsidR="003F45B0" w:rsidRDefault="003F45B0">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F45B0" w:rsidRDefault="003F45B0">
            <w:pPr>
              <w:pStyle w:val="ConsPlusNormal"/>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280" w:type="dxa"/>
          </w:tcPr>
          <w:p w:rsidR="003F45B0" w:rsidRDefault="003F45B0">
            <w:pPr>
              <w:pStyle w:val="ConsPlusNormal"/>
              <w:jc w:val="center"/>
            </w:pPr>
            <w:r>
              <w:t>5.2</w:t>
            </w:r>
          </w:p>
        </w:tc>
      </w:tr>
      <w:tr w:rsidR="003F45B0">
        <w:tc>
          <w:tcPr>
            <w:tcW w:w="2460" w:type="dxa"/>
          </w:tcPr>
          <w:p w:rsidR="003F45B0" w:rsidRDefault="003F45B0">
            <w:pPr>
              <w:pStyle w:val="ConsPlusNormal"/>
            </w:pPr>
            <w:r>
              <w:t>Охрана природных территорий</w:t>
            </w:r>
          </w:p>
        </w:tc>
        <w:tc>
          <w:tcPr>
            <w:tcW w:w="5040" w:type="dxa"/>
          </w:tcPr>
          <w:p w:rsidR="003F45B0" w:rsidRDefault="003F45B0">
            <w:pPr>
              <w:pStyle w:val="ConsPlusNormal"/>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80" w:type="dxa"/>
          </w:tcPr>
          <w:p w:rsidR="003F45B0" w:rsidRDefault="003F45B0">
            <w:pPr>
              <w:pStyle w:val="ConsPlusNormal"/>
              <w:jc w:val="center"/>
            </w:pPr>
            <w:r>
              <w:t>9.1</w:t>
            </w:r>
          </w:p>
        </w:tc>
      </w:tr>
      <w:tr w:rsidR="003F45B0">
        <w:tc>
          <w:tcPr>
            <w:tcW w:w="2460" w:type="dxa"/>
          </w:tcPr>
          <w:p w:rsidR="003F45B0" w:rsidRDefault="003F45B0">
            <w:pPr>
              <w:pStyle w:val="ConsPlusNormal"/>
            </w:pPr>
            <w:r>
              <w:t>Гидротехнические сооружения</w:t>
            </w:r>
          </w:p>
        </w:tc>
        <w:tc>
          <w:tcPr>
            <w:tcW w:w="5040" w:type="dxa"/>
          </w:tcPr>
          <w:p w:rsidR="003F45B0" w:rsidRDefault="003F45B0">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lastRenderedPageBreak/>
              <w:t xml:space="preserve">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280" w:type="dxa"/>
          </w:tcPr>
          <w:p w:rsidR="003F45B0" w:rsidRDefault="003F45B0">
            <w:pPr>
              <w:pStyle w:val="ConsPlusNormal"/>
              <w:jc w:val="center"/>
            </w:pPr>
            <w:r>
              <w:lastRenderedPageBreak/>
              <w:t>11.3</w:t>
            </w:r>
          </w:p>
        </w:tc>
      </w:tr>
      <w:tr w:rsidR="003F45B0">
        <w:tc>
          <w:tcPr>
            <w:tcW w:w="9780" w:type="dxa"/>
            <w:gridSpan w:val="3"/>
          </w:tcPr>
          <w:p w:rsidR="003F45B0" w:rsidRDefault="003F45B0">
            <w:pPr>
              <w:pStyle w:val="ConsPlusNormal"/>
              <w:jc w:val="center"/>
            </w:pPr>
            <w:r>
              <w:lastRenderedPageBreak/>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Историческая</w:t>
            </w:r>
          </w:p>
        </w:tc>
        <w:tc>
          <w:tcPr>
            <w:tcW w:w="5040" w:type="dxa"/>
          </w:tcPr>
          <w:p w:rsidR="003F45B0" w:rsidRDefault="003F45B0">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80" w:type="dxa"/>
          </w:tcPr>
          <w:p w:rsidR="003F45B0" w:rsidRDefault="003F45B0">
            <w:pPr>
              <w:pStyle w:val="ConsPlusNormal"/>
              <w:jc w:val="center"/>
            </w:pPr>
            <w:r>
              <w:t>9.3</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79"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lastRenderedPageBreak/>
        <w:t xml:space="preserve">3. Охрана и содержание зеленых насаждений осуществляются в соответствии с </w:t>
      </w:r>
      <w:hyperlink r:id="rId180" w:history="1">
        <w:r>
          <w:rPr>
            <w:color w:val="0000FF"/>
          </w:rPr>
          <w:t>Правилами</w:t>
        </w:r>
      </w:hyperlink>
      <w:r>
        <w:t xml:space="preserve">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ЗН-4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81"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 xml:space="preserve">Статья 75. Зоны особо охраняемых природных территорий и объектов. "ОО-1" музей заповедник "Кузнецкая крепость", "ОО-2" зона особо охраняемых природных территорий (памятники природы), "ОО-3" </w:t>
      </w:r>
      <w:proofErr w:type="spellStart"/>
      <w:r>
        <w:t>экопарк</w:t>
      </w:r>
      <w:proofErr w:type="spellEnd"/>
    </w:p>
    <w:p w:rsidR="003F45B0" w:rsidRDefault="003F45B0">
      <w:pPr>
        <w:pStyle w:val="ConsPlusNormal"/>
        <w:jc w:val="center"/>
      </w:pPr>
    </w:p>
    <w:p w:rsidR="003F45B0" w:rsidRDefault="003F45B0">
      <w:pPr>
        <w:pStyle w:val="ConsPlusNormal"/>
        <w:ind w:firstLine="540"/>
        <w:jc w:val="both"/>
      </w:pPr>
      <w:r>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Историческая</w:t>
            </w:r>
          </w:p>
        </w:tc>
        <w:tc>
          <w:tcPr>
            <w:tcW w:w="5040" w:type="dxa"/>
          </w:tcPr>
          <w:p w:rsidR="003F45B0" w:rsidRDefault="003F45B0">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80" w:type="dxa"/>
          </w:tcPr>
          <w:p w:rsidR="003F45B0" w:rsidRDefault="003F45B0">
            <w:pPr>
              <w:pStyle w:val="ConsPlusNormal"/>
              <w:jc w:val="center"/>
            </w:pPr>
            <w:r>
              <w:t>9.3</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lastRenderedPageBreak/>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Деятельность по особой охране и изучению природы</w:t>
            </w:r>
          </w:p>
        </w:tc>
        <w:tc>
          <w:tcPr>
            <w:tcW w:w="5040" w:type="dxa"/>
          </w:tcPr>
          <w:p w:rsidR="003F45B0" w:rsidRDefault="003F45B0">
            <w:pPr>
              <w:pStyle w:val="ConsPlusNormal"/>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280" w:type="dxa"/>
          </w:tcPr>
          <w:p w:rsidR="003F45B0" w:rsidRDefault="003F45B0">
            <w:pPr>
              <w:pStyle w:val="ConsPlusNormal"/>
              <w:jc w:val="center"/>
            </w:pPr>
            <w:r>
              <w:t>9.0</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1 в ред. </w:t>
      </w:r>
      <w:hyperlink r:id="rId182"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2.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3F45B0" w:rsidRDefault="003F45B0">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ОО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3 в ред. </w:t>
      </w:r>
      <w:hyperlink r:id="rId183"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76. Зоны спортивно-рекреационных объектов</w:t>
      </w:r>
    </w:p>
    <w:p w:rsidR="003F45B0" w:rsidRDefault="003F45B0">
      <w:pPr>
        <w:pStyle w:val="ConsPlusNormal"/>
        <w:jc w:val="center"/>
      </w:pPr>
    </w:p>
    <w:p w:rsidR="003F45B0" w:rsidRDefault="003F45B0">
      <w:pPr>
        <w:pStyle w:val="ConsPlusNormal"/>
        <w:ind w:firstLine="540"/>
        <w:jc w:val="both"/>
      </w:pPr>
      <w:r>
        <w:lastRenderedPageBreak/>
        <w:t>1. Предназначены для организации мест активного отдыха населения города, внешнего потока туристов и отдыхающих.</w:t>
      </w:r>
    </w:p>
    <w:p w:rsidR="003F45B0" w:rsidRDefault="003F45B0">
      <w:pPr>
        <w:pStyle w:val="ConsPlusNormal"/>
        <w:ind w:firstLine="540"/>
        <w:jc w:val="both"/>
      </w:pPr>
      <w:r>
        <w:t xml:space="preserve">2. </w:t>
      </w:r>
      <w:proofErr w:type="gramStart"/>
      <w:r>
        <w:t>В состав зон спортивно-рекреационного назначения включены:</w:t>
      </w:r>
      <w:proofErr w:type="gramEnd"/>
    </w:p>
    <w:p w:rsidR="003F45B0" w:rsidRDefault="003F45B0">
      <w:pPr>
        <w:pStyle w:val="ConsPlusNormal"/>
        <w:ind w:firstLine="540"/>
        <w:jc w:val="both"/>
      </w:pPr>
      <w:r>
        <w:t>1) зона водного спорта и отдыха (Р-1);</w:t>
      </w:r>
    </w:p>
    <w:p w:rsidR="003F45B0" w:rsidRDefault="003F45B0">
      <w:pPr>
        <w:pStyle w:val="ConsPlusNormal"/>
        <w:ind w:firstLine="540"/>
        <w:jc w:val="both"/>
      </w:pPr>
      <w:r>
        <w:t>2) зона зимнего спорта и отдыха (Р-2);</w:t>
      </w:r>
    </w:p>
    <w:p w:rsidR="003F45B0" w:rsidRDefault="003F45B0">
      <w:pPr>
        <w:pStyle w:val="ConsPlusNormal"/>
        <w:ind w:firstLine="540"/>
        <w:jc w:val="both"/>
      </w:pPr>
      <w:r>
        <w:t>3) зона массового отдыха (Р-3);</w:t>
      </w:r>
    </w:p>
    <w:p w:rsidR="003F45B0" w:rsidRDefault="003F45B0">
      <w:pPr>
        <w:pStyle w:val="ConsPlusNormal"/>
        <w:ind w:firstLine="540"/>
        <w:jc w:val="both"/>
      </w:pPr>
      <w:r>
        <w:t>4) зона спортивно-зрелищных сооружений (Р-4).</w:t>
      </w:r>
    </w:p>
    <w:p w:rsidR="003F45B0" w:rsidRDefault="003F45B0">
      <w:pPr>
        <w:pStyle w:val="ConsPlusNormal"/>
        <w:ind w:firstLine="540"/>
        <w:jc w:val="both"/>
      </w:pPr>
    </w:p>
    <w:p w:rsidR="003F45B0" w:rsidRDefault="003F45B0">
      <w:pPr>
        <w:pStyle w:val="ConsPlusNormal"/>
        <w:ind w:firstLine="540"/>
        <w:jc w:val="both"/>
      </w:pPr>
      <w:r>
        <w:t>Статья 77. "Р-1". Зона водного спорта и отдыха</w:t>
      </w:r>
    </w:p>
    <w:p w:rsidR="003F45B0" w:rsidRDefault="003F45B0">
      <w:pPr>
        <w:pStyle w:val="ConsPlusNormal"/>
        <w:jc w:val="center"/>
      </w:pPr>
    </w:p>
    <w:p w:rsidR="003F45B0" w:rsidRDefault="003F45B0">
      <w:pPr>
        <w:pStyle w:val="ConsPlusNormal"/>
        <w:ind w:firstLine="540"/>
        <w:jc w:val="both"/>
      </w:pPr>
      <w:r>
        <w:t>1. Участки территории вдоль р. Томи и р. Кондомы, отработанных карьеров с обустроенными площадками для водного спорта и отдыха.</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Отдых (рекреация)</w:t>
            </w:r>
          </w:p>
        </w:tc>
        <w:tc>
          <w:tcPr>
            <w:tcW w:w="5040" w:type="dxa"/>
          </w:tcPr>
          <w:p w:rsidR="003F45B0" w:rsidRDefault="003F45B0">
            <w:pPr>
              <w:pStyle w:val="ConsPlusNormal"/>
            </w:pPr>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F45B0" w:rsidRDefault="003F45B0">
            <w:pPr>
              <w:pStyle w:val="ConsPlusNormal"/>
            </w:pPr>
            <w:r>
              <w:t>Содержание данного вида разрешенного использования включает в себя содержание видов разрешенного использования с кодами 5.1 - 5.5</w:t>
            </w:r>
          </w:p>
        </w:tc>
        <w:tc>
          <w:tcPr>
            <w:tcW w:w="2280" w:type="dxa"/>
          </w:tcPr>
          <w:p w:rsidR="003F45B0" w:rsidRDefault="003F45B0">
            <w:pPr>
              <w:pStyle w:val="ConsPlusNormal"/>
              <w:jc w:val="center"/>
            </w:pPr>
            <w:r>
              <w:t>5.0</w:t>
            </w:r>
          </w:p>
        </w:tc>
      </w:tr>
      <w:tr w:rsidR="003F45B0">
        <w:tc>
          <w:tcPr>
            <w:tcW w:w="2460" w:type="dxa"/>
          </w:tcPr>
          <w:p w:rsidR="003F45B0" w:rsidRDefault="003F45B0">
            <w:pPr>
              <w:pStyle w:val="ConsPlusNormal"/>
            </w:pPr>
            <w:r>
              <w:t>Общее пользование водными объектами</w:t>
            </w:r>
          </w:p>
        </w:tc>
        <w:tc>
          <w:tcPr>
            <w:tcW w:w="5040" w:type="dxa"/>
          </w:tcPr>
          <w:p w:rsidR="003F45B0" w:rsidRDefault="003F45B0">
            <w:pPr>
              <w:pStyle w:val="ConsPlusNormal"/>
            </w:pPr>
            <w:proofErr w:type="gramStart"/>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80" w:type="dxa"/>
          </w:tcPr>
          <w:p w:rsidR="003F45B0" w:rsidRDefault="003F45B0">
            <w:pPr>
              <w:pStyle w:val="ConsPlusNormal"/>
              <w:jc w:val="center"/>
            </w:pPr>
            <w:r>
              <w:lastRenderedPageBreak/>
              <w:t>11.1</w:t>
            </w:r>
          </w:p>
        </w:tc>
      </w:tr>
      <w:tr w:rsidR="003F45B0">
        <w:tc>
          <w:tcPr>
            <w:tcW w:w="9780" w:type="dxa"/>
            <w:gridSpan w:val="3"/>
          </w:tcPr>
          <w:p w:rsidR="003F45B0" w:rsidRDefault="003F45B0">
            <w:pPr>
              <w:pStyle w:val="ConsPlusNormal"/>
              <w:jc w:val="center"/>
            </w:pPr>
            <w:r>
              <w:lastRenderedPageBreak/>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Развлечения</w:t>
            </w:r>
          </w:p>
        </w:tc>
        <w:tc>
          <w:tcPr>
            <w:tcW w:w="5040" w:type="dxa"/>
          </w:tcPr>
          <w:p w:rsidR="003F45B0" w:rsidRDefault="003F45B0">
            <w:pPr>
              <w:pStyle w:val="ConsPlusNormal"/>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280" w:type="dxa"/>
          </w:tcPr>
          <w:p w:rsidR="003F45B0" w:rsidRDefault="003F45B0">
            <w:pPr>
              <w:pStyle w:val="ConsPlusNormal"/>
              <w:jc w:val="center"/>
            </w:pPr>
            <w:r>
              <w:t>4.8</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84"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jc w:val="both"/>
      </w:pPr>
      <w:r>
        <w:t xml:space="preserve">(часть 3 в ред. </w:t>
      </w:r>
      <w:hyperlink r:id="rId185"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lastRenderedPageBreak/>
        <w:t xml:space="preserve">4.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86"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78. "Р-2". Зона зимнего спорта и отдыха</w:t>
      </w:r>
    </w:p>
    <w:p w:rsidR="003F45B0" w:rsidRDefault="003F45B0">
      <w:pPr>
        <w:pStyle w:val="ConsPlusNormal"/>
        <w:jc w:val="center"/>
      </w:pPr>
    </w:p>
    <w:p w:rsidR="003F45B0" w:rsidRDefault="003F45B0">
      <w:pPr>
        <w:pStyle w:val="ConsPlusNormal"/>
        <w:ind w:firstLine="540"/>
        <w:jc w:val="both"/>
      </w:pPr>
      <w:r>
        <w:t>1.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Отдых (рекреация)</w:t>
            </w:r>
          </w:p>
        </w:tc>
        <w:tc>
          <w:tcPr>
            <w:tcW w:w="5040" w:type="dxa"/>
          </w:tcPr>
          <w:p w:rsidR="003F45B0" w:rsidRDefault="003F45B0">
            <w:pPr>
              <w:pStyle w:val="ConsPlusNormal"/>
            </w:pPr>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F45B0" w:rsidRDefault="003F45B0">
            <w:pPr>
              <w:pStyle w:val="ConsPlusNormal"/>
            </w:pPr>
            <w:r>
              <w:t>Содержание данного вида разрешенного использования включает в себя содержание видов разрешенного использования с кодами 5.1 - 5.5</w:t>
            </w:r>
          </w:p>
        </w:tc>
        <w:tc>
          <w:tcPr>
            <w:tcW w:w="2280" w:type="dxa"/>
          </w:tcPr>
          <w:p w:rsidR="003F45B0" w:rsidRDefault="003F45B0">
            <w:pPr>
              <w:pStyle w:val="ConsPlusNormal"/>
              <w:jc w:val="center"/>
            </w:pPr>
            <w:r>
              <w:t>5.0</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w:t>
            </w:r>
            <w:r>
              <w:lastRenderedPageBreak/>
              <w:t>телефонные станции, канализация)</w:t>
            </w:r>
            <w:proofErr w:type="gramEnd"/>
          </w:p>
        </w:tc>
        <w:tc>
          <w:tcPr>
            <w:tcW w:w="2280" w:type="dxa"/>
          </w:tcPr>
          <w:p w:rsidR="003F45B0" w:rsidRDefault="003F45B0">
            <w:pPr>
              <w:pStyle w:val="ConsPlusNormal"/>
              <w:jc w:val="center"/>
            </w:pPr>
            <w:r>
              <w:lastRenderedPageBreak/>
              <w:t>3.1</w:t>
            </w:r>
          </w:p>
        </w:tc>
      </w:tr>
      <w:tr w:rsidR="003F45B0">
        <w:tc>
          <w:tcPr>
            <w:tcW w:w="2460" w:type="dxa"/>
          </w:tcPr>
          <w:p w:rsidR="003F45B0" w:rsidRDefault="003F45B0">
            <w:pPr>
              <w:pStyle w:val="ConsPlusNormal"/>
            </w:pPr>
            <w:r>
              <w:lastRenderedPageBreak/>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80" w:type="dxa"/>
          </w:tcPr>
          <w:p w:rsidR="003F45B0" w:rsidRDefault="003F45B0">
            <w:pPr>
              <w:pStyle w:val="ConsPlusNormal"/>
              <w:jc w:val="center"/>
            </w:pPr>
            <w:r>
              <w:t>4.6</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1 в ред. </w:t>
      </w:r>
      <w:hyperlink r:id="rId187"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2.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jc w:val="both"/>
      </w:pPr>
      <w:r>
        <w:t xml:space="preserve">(часть 2 в ред. </w:t>
      </w:r>
      <w:hyperlink r:id="rId188"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3 в ред. </w:t>
      </w:r>
      <w:hyperlink r:id="rId189"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r>
        <w:t>Статья 79. "Р-3". Зона массового отдыха</w:t>
      </w:r>
    </w:p>
    <w:p w:rsidR="003F45B0" w:rsidRDefault="003F45B0">
      <w:pPr>
        <w:pStyle w:val="ConsPlusNormal"/>
        <w:jc w:val="center"/>
      </w:pPr>
    </w:p>
    <w:p w:rsidR="003F45B0" w:rsidRDefault="003F45B0">
      <w:pPr>
        <w:pStyle w:val="ConsPlusNormal"/>
        <w:ind w:firstLine="540"/>
        <w:jc w:val="both"/>
      </w:pPr>
      <w:r>
        <w:t>1. Участки территории в границах города Новокузнецка, включающие в себя природные ландшафты вдоль рек, облесенные территории и другие пространства (в том числе памятники природы), которые предназначены для кратковременного массового организованного самодеятельного отдыха населения с допустимой рекреационной нагрузкой.</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Отдых (рекреация)</w:t>
            </w:r>
          </w:p>
        </w:tc>
        <w:tc>
          <w:tcPr>
            <w:tcW w:w="5040" w:type="dxa"/>
          </w:tcPr>
          <w:p w:rsidR="003F45B0" w:rsidRDefault="003F45B0">
            <w:pPr>
              <w:pStyle w:val="ConsPlusNormal"/>
            </w:pPr>
            <w:r>
              <w:t xml:space="preserve">Обустройство мест для занятия спортом, </w:t>
            </w:r>
            <w:r>
              <w:lastRenderedPageBreak/>
              <w:t>физкультурой, пешими или верховыми прогулками, отдыха, наблюдения за природой, пикников, охоты, рыбалки и иной деятельности.</w:t>
            </w:r>
          </w:p>
          <w:p w:rsidR="003F45B0" w:rsidRDefault="003F45B0">
            <w:pPr>
              <w:pStyle w:val="ConsPlusNormal"/>
            </w:pPr>
            <w:r>
              <w:t>Содержание данного вида разрешенного использования включает в себя содержание видов разрешенного использования с кодами 5.1 - 5.5</w:t>
            </w:r>
          </w:p>
        </w:tc>
        <w:tc>
          <w:tcPr>
            <w:tcW w:w="2280" w:type="dxa"/>
          </w:tcPr>
          <w:p w:rsidR="003F45B0" w:rsidRDefault="003F45B0">
            <w:pPr>
              <w:pStyle w:val="ConsPlusNormal"/>
              <w:jc w:val="center"/>
            </w:pPr>
            <w:r>
              <w:lastRenderedPageBreak/>
              <w:t>5.0</w:t>
            </w:r>
          </w:p>
        </w:tc>
      </w:tr>
      <w:tr w:rsidR="003F45B0">
        <w:tc>
          <w:tcPr>
            <w:tcW w:w="9780" w:type="dxa"/>
            <w:gridSpan w:val="3"/>
          </w:tcPr>
          <w:p w:rsidR="003F45B0" w:rsidRDefault="003F45B0">
            <w:pPr>
              <w:pStyle w:val="ConsPlusNormal"/>
              <w:jc w:val="center"/>
            </w:pPr>
            <w:r>
              <w:lastRenderedPageBreak/>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80" w:type="dxa"/>
          </w:tcPr>
          <w:p w:rsidR="003F45B0" w:rsidRDefault="003F45B0">
            <w:pPr>
              <w:pStyle w:val="ConsPlusNormal"/>
              <w:jc w:val="center"/>
            </w:pPr>
            <w:r>
              <w:t>4.6</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90"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3F45B0" w:rsidRDefault="003F45B0">
      <w:pPr>
        <w:pStyle w:val="ConsPlusNormal"/>
        <w:ind w:firstLine="540"/>
        <w:jc w:val="both"/>
      </w:pPr>
      <w:r>
        <w:t>1) максимально допустимая рекреационная нагрузка составляет:</w:t>
      </w:r>
    </w:p>
    <w:p w:rsidR="003F45B0" w:rsidRDefault="003F45B0">
      <w:pPr>
        <w:pStyle w:val="ConsPlusNormal"/>
        <w:ind w:firstLine="540"/>
        <w:jc w:val="both"/>
      </w:pPr>
      <w:r>
        <w:t>- на участках массового организационного отдыха - до 30 чел./</w:t>
      </w:r>
      <w:proofErr w:type="gramStart"/>
      <w:r>
        <w:t>га</w:t>
      </w:r>
      <w:proofErr w:type="gramEnd"/>
      <w:r>
        <w:t>;</w:t>
      </w:r>
    </w:p>
    <w:p w:rsidR="003F45B0" w:rsidRDefault="003F45B0">
      <w:pPr>
        <w:pStyle w:val="ConsPlusNormal"/>
        <w:ind w:firstLine="540"/>
        <w:jc w:val="both"/>
      </w:pPr>
      <w:r>
        <w:t>- на участках массового самодеятельного отдыха - до 10 чел./</w:t>
      </w:r>
      <w:proofErr w:type="gramStart"/>
      <w:r>
        <w:t>га</w:t>
      </w:r>
      <w:proofErr w:type="gramEnd"/>
      <w:r>
        <w:t>;</w:t>
      </w:r>
    </w:p>
    <w:p w:rsidR="003F45B0" w:rsidRDefault="003F45B0">
      <w:pPr>
        <w:pStyle w:val="ConsPlusNormal"/>
        <w:ind w:firstLine="540"/>
        <w:jc w:val="both"/>
      </w:pPr>
      <w:r>
        <w:t>- на травянистых пляжах - до 300 чел./</w:t>
      </w:r>
      <w:proofErr w:type="gramStart"/>
      <w:r>
        <w:t>га</w:t>
      </w:r>
      <w:proofErr w:type="gramEnd"/>
      <w:r>
        <w:t>;</w:t>
      </w:r>
    </w:p>
    <w:p w:rsidR="003F45B0" w:rsidRDefault="003F45B0">
      <w:pPr>
        <w:pStyle w:val="ConsPlusNormal"/>
        <w:ind w:firstLine="540"/>
        <w:jc w:val="both"/>
      </w:pPr>
      <w:r>
        <w:lastRenderedPageBreak/>
        <w:t xml:space="preserve">2) дополнительные параметры разрешенного строительства и реконструкции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jc w:val="both"/>
      </w:pPr>
      <w:r>
        <w:t xml:space="preserve">(часть 3 в ред. </w:t>
      </w:r>
      <w:hyperlink r:id="rId191"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92"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bookmarkStart w:id="35" w:name="P1999"/>
      <w:bookmarkEnd w:id="35"/>
      <w:r>
        <w:t>Статья 80. "Р-4". Зона спортивно-зрелищных сооружений</w:t>
      </w:r>
    </w:p>
    <w:p w:rsidR="003F45B0" w:rsidRDefault="003F45B0">
      <w:pPr>
        <w:pStyle w:val="ConsPlusNormal"/>
        <w:jc w:val="center"/>
      </w:pPr>
    </w:p>
    <w:p w:rsidR="003F45B0" w:rsidRDefault="003F45B0">
      <w:pPr>
        <w:pStyle w:val="ConsPlusNormal"/>
        <w:ind w:firstLine="540"/>
        <w:jc w:val="both"/>
      </w:pPr>
      <w:r>
        <w:t>1. Участки территории в границах города Новокузнецка, включающие в себя объекты спортивно-зрелищного назначения и прилегающие территории, предназначенные для проведения спортивных и культурно-массовых мероприятий.</w:t>
      </w:r>
    </w:p>
    <w:p w:rsidR="003F45B0" w:rsidRDefault="003F45B0">
      <w:pPr>
        <w:pStyle w:val="ConsPlusNormal"/>
        <w:ind w:firstLine="540"/>
        <w:jc w:val="both"/>
      </w:pPr>
      <w:r>
        <w:t>2. Виды разрешенного использования земельных участков:</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5040"/>
        <w:gridCol w:w="2280"/>
      </w:tblGrid>
      <w:tr w:rsidR="003F45B0">
        <w:tc>
          <w:tcPr>
            <w:tcW w:w="2460" w:type="dxa"/>
          </w:tcPr>
          <w:p w:rsidR="003F45B0" w:rsidRDefault="003F45B0">
            <w:pPr>
              <w:pStyle w:val="ConsPlusNormal"/>
              <w:jc w:val="center"/>
            </w:pPr>
            <w:r>
              <w:t>Наименование вида разрешенного использования земельного участка</w:t>
            </w:r>
          </w:p>
        </w:tc>
        <w:tc>
          <w:tcPr>
            <w:tcW w:w="5040" w:type="dxa"/>
          </w:tcPr>
          <w:p w:rsidR="003F45B0" w:rsidRDefault="003F45B0">
            <w:pPr>
              <w:pStyle w:val="ConsPlusNormal"/>
              <w:jc w:val="center"/>
            </w:pPr>
            <w:r>
              <w:t>Виды объектов, размещение которых соответствует виду разрешенного использования земельного участка</w:t>
            </w:r>
          </w:p>
        </w:tc>
        <w:tc>
          <w:tcPr>
            <w:tcW w:w="2280" w:type="dxa"/>
          </w:tcPr>
          <w:p w:rsidR="003F45B0" w:rsidRDefault="003F45B0">
            <w:pPr>
              <w:pStyle w:val="ConsPlusNormal"/>
              <w:jc w:val="center"/>
            </w:pPr>
            <w:r>
              <w:t>Код вида разрешенного использования земельного участка</w:t>
            </w:r>
          </w:p>
        </w:tc>
      </w:tr>
      <w:tr w:rsidR="003F45B0">
        <w:tc>
          <w:tcPr>
            <w:tcW w:w="9780" w:type="dxa"/>
            <w:gridSpan w:val="3"/>
          </w:tcPr>
          <w:p w:rsidR="003F45B0" w:rsidRDefault="003F45B0">
            <w:pPr>
              <w:pStyle w:val="ConsPlusNormal"/>
              <w:jc w:val="center"/>
            </w:pPr>
            <w:r>
              <w:t>Основные виды разрешенного использования земельного участка</w:t>
            </w:r>
          </w:p>
        </w:tc>
      </w:tr>
      <w:tr w:rsidR="003F45B0">
        <w:tc>
          <w:tcPr>
            <w:tcW w:w="2460" w:type="dxa"/>
          </w:tcPr>
          <w:p w:rsidR="003F45B0" w:rsidRDefault="003F45B0">
            <w:pPr>
              <w:pStyle w:val="ConsPlusNormal"/>
            </w:pPr>
            <w:r>
              <w:t>Спорт</w:t>
            </w:r>
          </w:p>
        </w:tc>
        <w:tc>
          <w:tcPr>
            <w:tcW w:w="5040" w:type="dxa"/>
          </w:tcPr>
          <w:p w:rsidR="003F45B0" w:rsidRDefault="003F45B0">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280" w:type="dxa"/>
          </w:tcPr>
          <w:p w:rsidR="003F45B0" w:rsidRDefault="003F45B0">
            <w:pPr>
              <w:pStyle w:val="ConsPlusNormal"/>
              <w:jc w:val="center"/>
            </w:pPr>
            <w:r>
              <w:t>5.1</w:t>
            </w:r>
          </w:p>
        </w:tc>
      </w:tr>
      <w:tr w:rsidR="003F45B0">
        <w:tc>
          <w:tcPr>
            <w:tcW w:w="2460" w:type="dxa"/>
          </w:tcPr>
          <w:p w:rsidR="003F45B0" w:rsidRDefault="003F45B0">
            <w:pPr>
              <w:pStyle w:val="ConsPlusNormal"/>
            </w:pPr>
            <w:r>
              <w:t>Природно-познавательный туризм</w:t>
            </w:r>
          </w:p>
        </w:tc>
        <w:tc>
          <w:tcPr>
            <w:tcW w:w="5040" w:type="dxa"/>
          </w:tcPr>
          <w:p w:rsidR="003F45B0" w:rsidRDefault="003F45B0">
            <w:pPr>
              <w:pStyle w:val="ConsPlusNormal"/>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w:t>
            </w:r>
            <w:r>
              <w:lastRenderedPageBreak/>
              <w:t>природной среде;</w:t>
            </w:r>
          </w:p>
          <w:p w:rsidR="003F45B0" w:rsidRDefault="003F45B0">
            <w:pPr>
              <w:pStyle w:val="ConsPlusNormal"/>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280" w:type="dxa"/>
          </w:tcPr>
          <w:p w:rsidR="003F45B0" w:rsidRDefault="003F45B0">
            <w:pPr>
              <w:pStyle w:val="ConsPlusNormal"/>
              <w:jc w:val="center"/>
            </w:pPr>
            <w:r>
              <w:lastRenderedPageBreak/>
              <w:t>5.2</w:t>
            </w:r>
          </w:p>
        </w:tc>
      </w:tr>
      <w:tr w:rsidR="003F45B0">
        <w:tc>
          <w:tcPr>
            <w:tcW w:w="2460" w:type="dxa"/>
          </w:tcPr>
          <w:p w:rsidR="003F45B0" w:rsidRDefault="003F45B0">
            <w:pPr>
              <w:pStyle w:val="ConsPlusNormal"/>
            </w:pPr>
            <w:r>
              <w:lastRenderedPageBreak/>
              <w:t>Охота и рыбалка</w:t>
            </w:r>
          </w:p>
        </w:tc>
        <w:tc>
          <w:tcPr>
            <w:tcW w:w="5040" w:type="dxa"/>
          </w:tcPr>
          <w:p w:rsidR="003F45B0" w:rsidRDefault="003F45B0">
            <w:pPr>
              <w:pStyle w:val="ConsPlusNormal"/>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80" w:type="dxa"/>
          </w:tcPr>
          <w:p w:rsidR="003F45B0" w:rsidRDefault="003F45B0">
            <w:pPr>
              <w:pStyle w:val="ConsPlusNormal"/>
              <w:jc w:val="center"/>
            </w:pPr>
            <w:r>
              <w:t>5.3</w:t>
            </w:r>
          </w:p>
        </w:tc>
      </w:tr>
      <w:tr w:rsidR="003F45B0">
        <w:tc>
          <w:tcPr>
            <w:tcW w:w="2460" w:type="dxa"/>
          </w:tcPr>
          <w:p w:rsidR="003F45B0" w:rsidRDefault="003F45B0">
            <w:pPr>
              <w:pStyle w:val="ConsPlusNormal"/>
            </w:pPr>
            <w:r>
              <w:t>Поля для гольфа или конных прогулок</w:t>
            </w:r>
          </w:p>
        </w:tc>
        <w:tc>
          <w:tcPr>
            <w:tcW w:w="5040" w:type="dxa"/>
          </w:tcPr>
          <w:p w:rsidR="003F45B0" w:rsidRDefault="003F45B0">
            <w:pPr>
              <w:pStyle w:val="ConsPlusNormal"/>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280" w:type="dxa"/>
          </w:tcPr>
          <w:p w:rsidR="003F45B0" w:rsidRDefault="003F45B0">
            <w:pPr>
              <w:pStyle w:val="ConsPlusNormal"/>
              <w:jc w:val="center"/>
            </w:pPr>
            <w:r>
              <w:t>5.5</w:t>
            </w:r>
          </w:p>
        </w:tc>
      </w:tr>
      <w:tr w:rsidR="003F45B0">
        <w:tc>
          <w:tcPr>
            <w:tcW w:w="9780" w:type="dxa"/>
            <w:gridSpan w:val="3"/>
          </w:tcPr>
          <w:p w:rsidR="003F45B0" w:rsidRDefault="003F45B0">
            <w:pPr>
              <w:pStyle w:val="ConsPlusNormal"/>
              <w:jc w:val="center"/>
            </w:pPr>
            <w:r>
              <w:t>Условно разрешенные виды использования земельного участка</w:t>
            </w:r>
          </w:p>
        </w:tc>
      </w:tr>
      <w:tr w:rsidR="003F45B0">
        <w:tc>
          <w:tcPr>
            <w:tcW w:w="2460" w:type="dxa"/>
          </w:tcPr>
          <w:p w:rsidR="003F45B0" w:rsidRDefault="003F45B0">
            <w:pPr>
              <w:pStyle w:val="ConsPlusNormal"/>
            </w:pPr>
            <w:r>
              <w:t>Коммунальное обслуживание</w:t>
            </w:r>
          </w:p>
        </w:tc>
        <w:tc>
          <w:tcPr>
            <w:tcW w:w="5040" w:type="dxa"/>
          </w:tcPr>
          <w:p w:rsidR="003F45B0" w:rsidRDefault="003F45B0">
            <w:pPr>
              <w:pStyle w:val="ConsPlusNormal"/>
            </w:pPr>
            <w:proofErr w:type="gramStart"/>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2280" w:type="dxa"/>
          </w:tcPr>
          <w:p w:rsidR="003F45B0" w:rsidRDefault="003F45B0">
            <w:pPr>
              <w:pStyle w:val="ConsPlusNormal"/>
              <w:jc w:val="center"/>
            </w:pPr>
            <w:r>
              <w:t>3.1</w:t>
            </w:r>
          </w:p>
        </w:tc>
      </w:tr>
      <w:tr w:rsidR="003F45B0">
        <w:tc>
          <w:tcPr>
            <w:tcW w:w="2460" w:type="dxa"/>
          </w:tcPr>
          <w:p w:rsidR="003F45B0" w:rsidRDefault="003F45B0">
            <w:pPr>
              <w:pStyle w:val="ConsPlusNormal"/>
            </w:pPr>
            <w:r>
              <w:t>Общественное питание</w:t>
            </w:r>
          </w:p>
        </w:tc>
        <w:tc>
          <w:tcPr>
            <w:tcW w:w="5040" w:type="dxa"/>
          </w:tcPr>
          <w:p w:rsidR="003F45B0" w:rsidRDefault="003F45B0">
            <w:pPr>
              <w:pStyle w:val="ConsPlusNormal"/>
            </w:pPr>
            <w: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80" w:type="dxa"/>
          </w:tcPr>
          <w:p w:rsidR="003F45B0" w:rsidRDefault="003F45B0">
            <w:pPr>
              <w:pStyle w:val="ConsPlusNormal"/>
              <w:jc w:val="center"/>
            </w:pPr>
            <w:r>
              <w:t>4.6</w:t>
            </w:r>
          </w:p>
        </w:tc>
      </w:tr>
      <w:tr w:rsidR="003F45B0">
        <w:tc>
          <w:tcPr>
            <w:tcW w:w="9780" w:type="dxa"/>
            <w:gridSpan w:val="3"/>
          </w:tcPr>
          <w:p w:rsidR="003F45B0" w:rsidRDefault="003F45B0">
            <w:pPr>
              <w:pStyle w:val="ConsPlusNormal"/>
              <w:jc w:val="center"/>
            </w:pPr>
            <w:r>
              <w:t>Вспомогательные виды разрешенного использования земельного участка</w:t>
            </w:r>
          </w:p>
        </w:tc>
      </w:tr>
      <w:tr w:rsidR="003F45B0">
        <w:tc>
          <w:tcPr>
            <w:tcW w:w="9780" w:type="dxa"/>
            <w:gridSpan w:val="3"/>
          </w:tcPr>
          <w:p w:rsidR="003F45B0" w:rsidRDefault="003F45B0">
            <w:pPr>
              <w:pStyle w:val="ConsPlusNormal"/>
            </w:pPr>
            <w:r>
              <w:lastRenderedPageBreak/>
              <w:t>Благоустройство</w:t>
            </w:r>
          </w:p>
        </w:tc>
      </w:tr>
    </w:tbl>
    <w:p w:rsidR="003F45B0" w:rsidRDefault="003F45B0">
      <w:pPr>
        <w:pStyle w:val="ConsPlusNormal"/>
        <w:ind w:firstLine="540"/>
        <w:jc w:val="both"/>
      </w:pPr>
    </w:p>
    <w:p w:rsidR="003F45B0" w:rsidRDefault="003F45B0">
      <w:pPr>
        <w:pStyle w:val="ConsPlusNormal"/>
        <w:jc w:val="both"/>
      </w:pPr>
      <w:r>
        <w:t xml:space="preserve">(часть 2 в ред. </w:t>
      </w:r>
      <w:hyperlink r:id="rId193" w:history="1">
        <w:r>
          <w:rPr>
            <w:color w:val="0000FF"/>
          </w:rPr>
          <w:t>Решения</w:t>
        </w:r>
      </w:hyperlink>
      <w:r>
        <w:t xml:space="preserve"> Новокузнецкого городского Совета народных депутатов от 02.11.2015 N 10/114)</w:t>
      </w:r>
    </w:p>
    <w:p w:rsidR="003F45B0" w:rsidRDefault="003F45B0">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037" w:history="1">
        <w:r>
          <w:rPr>
            <w:color w:val="0000FF"/>
          </w:rPr>
          <w:t>статьями 81</w:t>
        </w:r>
      </w:hyperlink>
      <w:r>
        <w:t xml:space="preserve"> и </w:t>
      </w:r>
      <w:hyperlink w:anchor="P2687" w:history="1">
        <w:r>
          <w:rPr>
            <w:color w:val="0000FF"/>
          </w:rPr>
          <w:t>82</w:t>
        </w:r>
      </w:hyperlink>
      <w:r>
        <w:t xml:space="preserve"> настоящих Правил.</w:t>
      </w:r>
    </w:p>
    <w:p w:rsidR="003F45B0" w:rsidRDefault="003F45B0">
      <w:pPr>
        <w:pStyle w:val="ConsPlusNormal"/>
        <w:jc w:val="both"/>
      </w:pPr>
      <w:r>
        <w:t xml:space="preserve">(часть 3 в ред. </w:t>
      </w:r>
      <w:hyperlink r:id="rId19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w:t>
      </w:r>
      <w:hyperlink w:anchor="P2710" w:history="1">
        <w:r>
          <w:rPr>
            <w:color w:val="0000FF"/>
          </w:rPr>
          <w:t>статьями 83</w:t>
        </w:r>
      </w:hyperlink>
      <w:r>
        <w:t xml:space="preserve"> - </w:t>
      </w:r>
      <w:hyperlink w:anchor="P2865" w:history="1">
        <w:r>
          <w:rPr>
            <w:color w:val="0000FF"/>
          </w:rPr>
          <w:t>93</w:t>
        </w:r>
      </w:hyperlink>
      <w:r>
        <w:t xml:space="preserve"> настоящих Правил.</w:t>
      </w:r>
    </w:p>
    <w:p w:rsidR="003F45B0" w:rsidRDefault="003F45B0">
      <w:pPr>
        <w:pStyle w:val="ConsPlusNormal"/>
        <w:jc w:val="both"/>
      </w:pPr>
      <w:r>
        <w:t>(</w:t>
      </w:r>
      <w:proofErr w:type="gramStart"/>
      <w:r>
        <w:t>ч</w:t>
      </w:r>
      <w:proofErr w:type="gramEnd"/>
      <w:r>
        <w:t xml:space="preserve">асть 4 в ред. </w:t>
      </w:r>
      <w:hyperlink r:id="rId195"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bookmarkStart w:id="36" w:name="P2037"/>
      <w:bookmarkEnd w:id="36"/>
      <w:r>
        <w:t>Статья 81.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3F45B0" w:rsidRDefault="003F45B0">
      <w:pPr>
        <w:pStyle w:val="ConsPlusNormal"/>
        <w:jc w:val="center"/>
      </w:pPr>
    </w:p>
    <w:p w:rsidR="003F45B0" w:rsidRDefault="003F45B0">
      <w:pPr>
        <w:pStyle w:val="ConsPlusNormal"/>
        <w:ind w:firstLine="540"/>
        <w:jc w:val="both"/>
      </w:pPr>
      <w:r>
        <w:t>1. Положения настоящей статьи не распространяются в зонах охраны объектов культурного наследия.</w:t>
      </w:r>
    </w:p>
    <w:p w:rsidR="003F45B0" w:rsidRDefault="003F45B0">
      <w:pPr>
        <w:pStyle w:val="ConsPlusNormal"/>
        <w:ind w:firstLine="540"/>
        <w:jc w:val="both"/>
      </w:pPr>
      <w:r>
        <w:t>2.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920"/>
        <w:gridCol w:w="1440"/>
        <w:gridCol w:w="1920"/>
        <w:gridCol w:w="1800"/>
        <w:gridCol w:w="1800"/>
      </w:tblGrid>
      <w:tr w:rsidR="003F45B0">
        <w:tc>
          <w:tcPr>
            <w:tcW w:w="900" w:type="dxa"/>
            <w:vMerge w:val="restart"/>
          </w:tcPr>
          <w:p w:rsidR="003F45B0" w:rsidRDefault="003F45B0">
            <w:pPr>
              <w:pStyle w:val="ConsPlusNormal"/>
              <w:jc w:val="center"/>
            </w:pPr>
            <w:r>
              <w:t>Код зоны</w:t>
            </w:r>
          </w:p>
        </w:tc>
        <w:tc>
          <w:tcPr>
            <w:tcW w:w="5280" w:type="dxa"/>
            <w:gridSpan w:val="3"/>
          </w:tcPr>
          <w:p w:rsidR="003F45B0" w:rsidRDefault="003F45B0">
            <w:pPr>
              <w:pStyle w:val="ConsPlusNormal"/>
              <w:jc w:val="center"/>
            </w:pPr>
            <w:r>
              <w:t>Площадь земельного участка (</w:t>
            </w:r>
            <w:proofErr w:type="gramStart"/>
            <w:r>
              <w:t>га</w:t>
            </w:r>
            <w:proofErr w:type="gramEnd"/>
            <w:r>
              <w:t>)</w:t>
            </w:r>
          </w:p>
        </w:tc>
        <w:tc>
          <w:tcPr>
            <w:tcW w:w="1800" w:type="dxa"/>
            <w:vMerge w:val="restart"/>
          </w:tcPr>
          <w:p w:rsidR="003F45B0" w:rsidRDefault="003F45B0">
            <w:pPr>
              <w:pStyle w:val="ConsPlusNormal"/>
              <w:jc w:val="center"/>
            </w:pPr>
            <w:r>
              <w:t>Минимальная ширина участка по уличному фронту (м)</w:t>
            </w:r>
          </w:p>
        </w:tc>
        <w:tc>
          <w:tcPr>
            <w:tcW w:w="1800" w:type="dxa"/>
            <w:vMerge w:val="restart"/>
          </w:tcPr>
          <w:p w:rsidR="003F45B0" w:rsidRDefault="003F45B0">
            <w:pPr>
              <w:pStyle w:val="ConsPlusNormal"/>
              <w:jc w:val="center"/>
            </w:pPr>
            <w:r>
              <w:t>Максимальный процент застройки</w:t>
            </w:r>
            <w:proofErr w:type="gramStart"/>
            <w:r>
              <w:t xml:space="preserve"> (%)</w:t>
            </w:r>
            <w:proofErr w:type="gramEnd"/>
          </w:p>
        </w:tc>
      </w:tr>
      <w:tr w:rsidR="003F45B0">
        <w:tc>
          <w:tcPr>
            <w:tcW w:w="900" w:type="dxa"/>
            <w:vMerge/>
          </w:tcPr>
          <w:p w:rsidR="003F45B0" w:rsidRDefault="003F45B0"/>
        </w:tc>
        <w:tc>
          <w:tcPr>
            <w:tcW w:w="1920" w:type="dxa"/>
          </w:tcPr>
          <w:p w:rsidR="003F45B0" w:rsidRDefault="003F45B0">
            <w:pPr>
              <w:pStyle w:val="ConsPlusNormal"/>
              <w:jc w:val="center"/>
            </w:pPr>
            <w:r>
              <w:t>Мин.</w:t>
            </w:r>
          </w:p>
        </w:tc>
        <w:tc>
          <w:tcPr>
            <w:tcW w:w="1440" w:type="dxa"/>
          </w:tcPr>
          <w:p w:rsidR="003F45B0" w:rsidRDefault="003F45B0">
            <w:pPr>
              <w:pStyle w:val="ConsPlusNormal"/>
              <w:jc w:val="center"/>
            </w:pPr>
            <w:r>
              <w:t>Макс.</w:t>
            </w:r>
          </w:p>
        </w:tc>
        <w:tc>
          <w:tcPr>
            <w:tcW w:w="1920" w:type="dxa"/>
          </w:tcPr>
          <w:p w:rsidR="003F45B0" w:rsidRDefault="003F45B0">
            <w:pPr>
              <w:pStyle w:val="ConsPlusNormal"/>
              <w:jc w:val="center"/>
            </w:pPr>
            <w:r>
              <w:t xml:space="preserve">Норма делимости </w:t>
            </w:r>
            <w:hyperlink w:anchor="P2208" w:history="1">
              <w:r>
                <w:rPr>
                  <w:color w:val="0000FF"/>
                </w:rPr>
                <w:t>&lt;1&gt;</w:t>
              </w:r>
            </w:hyperlink>
          </w:p>
        </w:tc>
        <w:tc>
          <w:tcPr>
            <w:tcW w:w="1800" w:type="dxa"/>
            <w:vMerge/>
          </w:tcPr>
          <w:p w:rsidR="003F45B0" w:rsidRDefault="003F45B0"/>
        </w:tc>
        <w:tc>
          <w:tcPr>
            <w:tcW w:w="1800" w:type="dxa"/>
            <w:vMerge/>
          </w:tcPr>
          <w:p w:rsidR="003F45B0" w:rsidRDefault="003F45B0"/>
        </w:tc>
      </w:tr>
      <w:tr w:rsidR="003F45B0">
        <w:tc>
          <w:tcPr>
            <w:tcW w:w="900" w:type="dxa"/>
          </w:tcPr>
          <w:p w:rsidR="003F45B0" w:rsidRDefault="003F45B0">
            <w:pPr>
              <w:pStyle w:val="ConsPlusNormal"/>
            </w:pPr>
            <w:r>
              <w:t>Ж-1</w:t>
            </w:r>
          </w:p>
        </w:tc>
        <w:tc>
          <w:tcPr>
            <w:tcW w:w="5280" w:type="dxa"/>
            <w:gridSpan w:val="3"/>
          </w:tcPr>
          <w:p w:rsidR="003F45B0" w:rsidRDefault="003F45B0">
            <w:pPr>
              <w:pStyle w:val="ConsPlusNormal"/>
            </w:pPr>
            <w:r>
              <w:t xml:space="preserve">определяется местными </w:t>
            </w:r>
            <w:hyperlink r:id="rId196" w:history="1">
              <w:r>
                <w:rPr>
                  <w:color w:val="0000FF"/>
                </w:rPr>
                <w:t>нормативами</w:t>
              </w:r>
            </w:hyperlink>
            <w:r>
              <w:t xml:space="preserve"> градостроительного проектирования Новокузнецкого городского округа</w:t>
            </w:r>
          </w:p>
        </w:tc>
        <w:tc>
          <w:tcPr>
            <w:tcW w:w="1800" w:type="dxa"/>
          </w:tcPr>
          <w:p w:rsidR="003F45B0" w:rsidRDefault="003F45B0">
            <w:pPr>
              <w:pStyle w:val="ConsPlusNormal"/>
            </w:pPr>
            <w:r>
              <w:t>НР</w:t>
            </w:r>
          </w:p>
        </w:tc>
        <w:tc>
          <w:tcPr>
            <w:tcW w:w="1800" w:type="dxa"/>
          </w:tcPr>
          <w:p w:rsidR="003F45B0" w:rsidRDefault="003F45B0">
            <w:pPr>
              <w:pStyle w:val="ConsPlusNormal"/>
            </w:pPr>
            <w:r>
              <w:t xml:space="preserve">19 - 27 - 50 </w:t>
            </w:r>
            <w:hyperlink w:anchor="P2206" w:history="1">
              <w:r>
                <w:rPr>
                  <w:color w:val="0000FF"/>
                </w:rPr>
                <w:t>&lt;*&gt;</w:t>
              </w:r>
            </w:hyperlink>
          </w:p>
        </w:tc>
      </w:tr>
      <w:tr w:rsidR="003F45B0">
        <w:tc>
          <w:tcPr>
            <w:tcW w:w="900" w:type="dxa"/>
          </w:tcPr>
          <w:p w:rsidR="003F45B0" w:rsidRDefault="003F45B0">
            <w:pPr>
              <w:pStyle w:val="ConsPlusNormal"/>
            </w:pPr>
            <w:r>
              <w:t>Ж-2</w:t>
            </w:r>
          </w:p>
        </w:tc>
        <w:tc>
          <w:tcPr>
            <w:tcW w:w="1920" w:type="dxa"/>
          </w:tcPr>
          <w:p w:rsidR="003F45B0" w:rsidRDefault="003F45B0">
            <w:pPr>
              <w:pStyle w:val="ConsPlusNormal"/>
            </w:pPr>
            <w:r>
              <w:t>0,04</w:t>
            </w:r>
          </w:p>
        </w:tc>
        <w:tc>
          <w:tcPr>
            <w:tcW w:w="1440" w:type="dxa"/>
          </w:tcPr>
          <w:p w:rsidR="003F45B0" w:rsidRDefault="003F45B0">
            <w:pPr>
              <w:pStyle w:val="ConsPlusNormal"/>
            </w:pPr>
            <w:r>
              <w:t>0,20</w:t>
            </w:r>
          </w:p>
        </w:tc>
        <w:tc>
          <w:tcPr>
            <w:tcW w:w="1920" w:type="dxa"/>
          </w:tcPr>
          <w:p w:rsidR="003F45B0" w:rsidRDefault="003F45B0">
            <w:pPr>
              <w:pStyle w:val="ConsPlusNormal"/>
            </w:pPr>
            <w:r>
              <w:t>0,1</w:t>
            </w:r>
          </w:p>
        </w:tc>
        <w:tc>
          <w:tcPr>
            <w:tcW w:w="1800" w:type="dxa"/>
          </w:tcPr>
          <w:p w:rsidR="003F45B0" w:rsidRDefault="003F45B0">
            <w:pPr>
              <w:pStyle w:val="ConsPlusNormal"/>
            </w:pPr>
            <w:r>
              <w:t>20</w:t>
            </w:r>
          </w:p>
        </w:tc>
        <w:tc>
          <w:tcPr>
            <w:tcW w:w="1800" w:type="dxa"/>
          </w:tcPr>
          <w:p w:rsidR="003F45B0" w:rsidRDefault="003F45B0">
            <w:pPr>
              <w:pStyle w:val="ConsPlusNormal"/>
            </w:pPr>
            <w:r>
              <w:t xml:space="preserve">30 - 50 </w:t>
            </w:r>
            <w:hyperlink w:anchor="P2207" w:history="1">
              <w:r>
                <w:rPr>
                  <w:color w:val="0000FF"/>
                </w:rPr>
                <w:t>&lt;**&gt;</w:t>
              </w:r>
            </w:hyperlink>
          </w:p>
        </w:tc>
      </w:tr>
      <w:tr w:rsidR="003F45B0">
        <w:tc>
          <w:tcPr>
            <w:tcW w:w="900" w:type="dxa"/>
          </w:tcPr>
          <w:p w:rsidR="003F45B0" w:rsidRDefault="003F45B0">
            <w:pPr>
              <w:pStyle w:val="ConsPlusNormal"/>
            </w:pPr>
            <w:r>
              <w:t>ОД-1</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 xml:space="preserve">19 - 27 - 50 </w:t>
            </w:r>
            <w:hyperlink w:anchor="P2206" w:history="1">
              <w:r>
                <w:rPr>
                  <w:color w:val="0000FF"/>
                </w:rPr>
                <w:t>&lt;*&gt;</w:t>
              </w:r>
            </w:hyperlink>
          </w:p>
        </w:tc>
      </w:tr>
      <w:tr w:rsidR="003F45B0">
        <w:tc>
          <w:tcPr>
            <w:tcW w:w="900" w:type="dxa"/>
          </w:tcPr>
          <w:p w:rsidR="003F45B0" w:rsidRDefault="003F45B0">
            <w:pPr>
              <w:pStyle w:val="ConsPlusNormal"/>
            </w:pPr>
            <w:r>
              <w:t>ОД-2</w:t>
            </w:r>
          </w:p>
        </w:tc>
        <w:tc>
          <w:tcPr>
            <w:tcW w:w="1920" w:type="dxa"/>
          </w:tcPr>
          <w:p w:rsidR="003F45B0" w:rsidRDefault="003F45B0">
            <w:pPr>
              <w:pStyle w:val="ConsPlusNormal"/>
            </w:pPr>
            <w:r>
              <w:t>0,15</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50</w:t>
            </w:r>
          </w:p>
        </w:tc>
      </w:tr>
      <w:tr w:rsidR="003F45B0">
        <w:tc>
          <w:tcPr>
            <w:tcW w:w="900" w:type="dxa"/>
          </w:tcPr>
          <w:p w:rsidR="003F45B0" w:rsidRDefault="003F45B0">
            <w:pPr>
              <w:pStyle w:val="ConsPlusNormal"/>
            </w:pPr>
            <w:r>
              <w:t>ОД-3</w:t>
            </w:r>
          </w:p>
        </w:tc>
        <w:tc>
          <w:tcPr>
            <w:tcW w:w="1920" w:type="dxa"/>
          </w:tcPr>
          <w:p w:rsidR="003F45B0" w:rsidRDefault="003F45B0">
            <w:pPr>
              <w:pStyle w:val="ConsPlusNormal"/>
            </w:pPr>
            <w:r>
              <w:t>0,15</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22</w:t>
            </w:r>
          </w:p>
        </w:tc>
        <w:tc>
          <w:tcPr>
            <w:tcW w:w="1800" w:type="dxa"/>
          </w:tcPr>
          <w:p w:rsidR="003F45B0" w:rsidRDefault="003F45B0">
            <w:pPr>
              <w:pStyle w:val="ConsPlusNormal"/>
            </w:pPr>
            <w:r>
              <w:t>40</w:t>
            </w:r>
          </w:p>
        </w:tc>
      </w:tr>
      <w:tr w:rsidR="003F45B0">
        <w:tc>
          <w:tcPr>
            <w:tcW w:w="900" w:type="dxa"/>
          </w:tcPr>
          <w:p w:rsidR="003F45B0" w:rsidRDefault="003F45B0">
            <w:pPr>
              <w:pStyle w:val="ConsPlusNormal"/>
            </w:pPr>
            <w:r>
              <w:lastRenderedPageBreak/>
              <w:t>П-1</w:t>
            </w:r>
          </w:p>
        </w:tc>
        <w:tc>
          <w:tcPr>
            <w:tcW w:w="5280" w:type="dxa"/>
            <w:gridSpan w:val="3"/>
          </w:tcPr>
          <w:p w:rsidR="003F45B0" w:rsidRDefault="003F45B0">
            <w:pPr>
              <w:pStyle w:val="ConsPlusNormal"/>
            </w:pPr>
            <w:r>
              <w:t>определяется СП 18.13330.2011 "СНиП II-89-80*. Генеральные планы промышленных предприятий"</w:t>
            </w:r>
          </w:p>
        </w:tc>
        <w:tc>
          <w:tcPr>
            <w:tcW w:w="1800" w:type="dxa"/>
          </w:tcPr>
          <w:p w:rsidR="003F45B0" w:rsidRDefault="003F45B0">
            <w:pPr>
              <w:pStyle w:val="ConsPlusNormal"/>
            </w:pPr>
            <w:r>
              <w:t>НР</w:t>
            </w:r>
          </w:p>
        </w:tc>
        <w:tc>
          <w:tcPr>
            <w:tcW w:w="1800" w:type="dxa"/>
          </w:tcPr>
          <w:p w:rsidR="003F45B0" w:rsidRDefault="003F45B0">
            <w:pPr>
              <w:pStyle w:val="ConsPlusNormal"/>
            </w:pPr>
            <w:r>
              <w:t>50</w:t>
            </w:r>
          </w:p>
        </w:tc>
      </w:tr>
      <w:tr w:rsidR="003F45B0">
        <w:tc>
          <w:tcPr>
            <w:tcW w:w="900" w:type="dxa"/>
          </w:tcPr>
          <w:p w:rsidR="003F45B0" w:rsidRDefault="003F45B0">
            <w:pPr>
              <w:pStyle w:val="ConsPlusNormal"/>
            </w:pPr>
            <w:r>
              <w:t>П-2</w:t>
            </w:r>
          </w:p>
        </w:tc>
        <w:tc>
          <w:tcPr>
            <w:tcW w:w="5280" w:type="dxa"/>
            <w:gridSpan w:val="3"/>
          </w:tcPr>
          <w:p w:rsidR="003F45B0" w:rsidRDefault="003F45B0">
            <w:pPr>
              <w:pStyle w:val="ConsPlusNormal"/>
            </w:pPr>
            <w:r>
              <w:t>определяется СП 18.13330.2011 "СНиП II-89-80*. Генеральные планы промышленных предприятий"</w:t>
            </w:r>
          </w:p>
        </w:tc>
        <w:tc>
          <w:tcPr>
            <w:tcW w:w="1800" w:type="dxa"/>
          </w:tcPr>
          <w:p w:rsidR="003F45B0" w:rsidRDefault="003F45B0">
            <w:pPr>
              <w:pStyle w:val="ConsPlusNormal"/>
            </w:pPr>
            <w:r>
              <w:t>НР</w:t>
            </w:r>
          </w:p>
        </w:tc>
        <w:tc>
          <w:tcPr>
            <w:tcW w:w="1800" w:type="dxa"/>
          </w:tcPr>
          <w:p w:rsidR="003F45B0" w:rsidRDefault="003F45B0">
            <w:pPr>
              <w:pStyle w:val="ConsPlusNormal"/>
            </w:pPr>
            <w:r>
              <w:t>50</w:t>
            </w:r>
          </w:p>
        </w:tc>
      </w:tr>
      <w:tr w:rsidR="003F45B0">
        <w:tc>
          <w:tcPr>
            <w:tcW w:w="900" w:type="dxa"/>
          </w:tcPr>
          <w:p w:rsidR="003F45B0" w:rsidRDefault="003F45B0">
            <w:pPr>
              <w:pStyle w:val="ConsPlusNormal"/>
            </w:pPr>
            <w:r>
              <w:t>П-3</w:t>
            </w:r>
          </w:p>
        </w:tc>
        <w:tc>
          <w:tcPr>
            <w:tcW w:w="5280" w:type="dxa"/>
            <w:gridSpan w:val="3"/>
          </w:tcPr>
          <w:p w:rsidR="003F45B0" w:rsidRDefault="003F45B0">
            <w:pPr>
              <w:pStyle w:val="ConsPlusNormal"/>
            </w:pPr>
            <w:r>
              <w:t>определяется СП 18.13330.2011 "СНиП II-89-80*. Генеральные планы промышленных предприятий"</w:t>
            </w:r>
          </w:p>
        </w:tc>
        <w:tc>
          <w:tcPr>
            <w:tcW w:w="1800" w:type="dxa"/>
          </w:tcPr>
          <w:p w:rsidR="003F45B0" w:rsidRDefault="003F45B0">
            <w:pPr>
              <w:pStyle w:val="ConsPlusNormal"/>
            </w:pPr>
            <w:r>
              <w:t>НР</w:t>
            </w:r>
          </w:p>
        </w:tc>
        <w:tc>
          <w:tcPr>
            <w:tcW w:w="1800" w:type="dxa"/>
          </w:tcPr>
          <w:p w:rsidR="003F45B0" w:rsidRDefault="003F45B0">
            <w:pPr>
              <w:pStyle w:val="ConsPlusNormal"/>
            </w:pPr>
            <w:r>
              <w:t>60</w:t>
            </w:r>
          </w:p>
        </w:tc>
      </w:tr>
      <w:tr w:rsidR="003F45B0">
        <w:tc>
          <w:tcPr>
            <w:tcW w:w="900" w:type="dxa"/>
          </w:tcPr>
          <w:p w:rsidR="003F45B0" w:rsidRDefault="003F45B0">
            <w:pPr>
              <w:pStyle w:val="ConsPlusNormal"/>
            </w:pPr>
            <w:r>
              <w:t>П-4</w:t>
            </w:r>
          </w:p>
        </w:tc>
        <w:tc>
          <w:tcPr>
            <w:tcW w:w="5280" w:type="dxa"/>
            <w:gridSpan w:val="3"/>
          </w:tcPr>
          <w:p w:rsidR="003F45B0" w:rsidRDefault="003F45B0">
            <w:pPr>
              <w:pStyle w:val="ConsPlusNormal"/>
            </w:pPr>
            <w:r>
              <w:t>определяется СП 18.13330.2011 "СНиП II-89-80*. Генеральные планы промышленных предприятий"</w:t>
            </w:r>
          </w:p>
        </w:tc>
        <w:tc>
          <w:tcPr>
            <w:tcW w:w="1800" w:type="dxa"/>
          </w:tcPr>
          <w:p w:rsidR="003F45B0" w:rsidRDefault="003F45B0">
            <w:pPr>
              <w:pStyle w:val="ConsPlusNormal"/>
            </w:pPr>
            <w:r>
              <w:t>НР</w:t>
            </w:r>
          </w:p>
        </w:tc>
        <w:tc>
          <w:tcPr>
            <w:tcW w:w="1800" w:type="dxa"/>
          </w:tcPr>
          <w:p w:rsidR="003F45B0" w:rsidRDefault="003F45B0">
            <w:pPr>
              <w:pStyle w:val="ConsPlusNormal"/>
            </w:pPr>
            <w:r>
              <w:t>60</w:t>
            </w:r>
          </w:p>
        </w:tc>
      </w:tr>
      <w:tr w:rsidR="003F45B0">
        <w:tc>
          <w:tcPr>
            <w:tcW w:w="900" w:type="dxa"/>
          </w:tcPr>
          <w:p w:rsidR="003F45B0" w:rsidRDefault="003F45B0">
            <w:pPr>
              <w:pStyle w:val="ConsPlusNormal"/>
            </w:pPr>
            <w:r>
              <w:t>СХ-1</w:t>
            </w:r>
          </w:p>
        </w:tc>
        <w:tc>
          <w:tcPr>
            <w:tcW w:w="1920" w:type="dxa"/>
          </w:tcPr>
          <w:p w:rsidR="003F45B0" w:rsidRDefault="003F45B0">
            <w:pPr>
              <w:pStyle w:val="ConsPlusNormal"/>
            </w:pPr>
            <w:r>
              <w:t xml:space="preserve">0,15 </w:t>
            </w:r>
            <w:hyperlink w:anchor="P2209" w:history="1">
              <w:r>
                <w:rPr>
                  <w:color w:val="0000FF"/>
                </w:rPr>
                <w:t>&lt;2&gt;</w:t>
              </w:r>
            </w:hyperlink>
          </w:p>
        </w:tc>
        <w:tc>
          <w:tcPr>
            <w:tcW w:w="1440" w:type="dxa"/>
          </w:tcPr>
          <w:p w:rsidR="003F45B0" w:rsidRDefault="003F45B0">
            <w:pPr>
              <w:pStyle w:val="ConsPlusNormal"/>
            </w:pPr>
            <w:r>
              <w:t xml:space="preserve">0,2 </w:t>
            </w:r>
            <w:hyperlink w:anchor="P2209" w:history="1">
              <w:r>
                <w:rPr>
                  <w:color w:val="0000FF"/>
                </w:rPr>
                <w:t>&lt;2&gt;</w:t>
              </w:r>
            </w:hyperlink>
          </w:p>
        </w:tc>
        <w:tc>
          <w:tcPr>
            <w:tcW w:w="1920" w:type="dxa"/>
          </w:tcPr>
          <w:p w:rsidR="003F45B0" w:rsidRDefault="003F45B0">
            <w:pPr>
              <w:pStyle w:val="ConsPlusNormal"/>
            </w:pPr>
            <w:r>
              <w:t xml:space="preserve">2 </w:t>
            </w:r>
            <w:hyperlink w:anchor="P2209" w:history="1">
              <w:r>
                <w:rPr>
                  <w:color w:val="0000FF"/>
                </w:rPr>
                <w:t>&lt;2&gt;</w:t>
              </w:r>
            </w:hyperlink>
          </w:p>
        </w:tc>
        <w:tc>
          <w:tcPr>
            <w:tcW w:w="1800" w:type="dxa"/>
          </w:tcPr>
          <w:p w:rsidR="003F45B0" w:rsidRDefault="003F45B0">
            <w:pPr>
              <w:pStyle w:val="ConsPlusNormal"/>
            </w:pPr>
            <w:r>
              <w:t>НР</w:t>
            </w:r>
          </w:p>
        </w:tc>
        <w:tc>
          <w:tcPr>
            <w:tcW w:w="1800" w:type="dxa"/>
          </w:tcPr>
          <w:p w:rsidR="003F45B0" w:rsidRDefault="003F45B0">
            <w:pPr>
              <w:pStyle w:val="ConsPlusNormal"/>
            </w:pPr>
            <w:r>
              <w:t>10</w:t>
            </w:r>
          </w:p>
        </w:tc>
      </w:tr>
      <w:tr w:rsidR="003F45B0">
        <w:tc>
          <w:tcPr>
            <w:tcW w:w="900" w:type="dxa"/>
          </w:tcPr>
          <w:p w:rsidR="003F45B0" w:rsidRDefault="003F45B0">
            <w:pPr>
              <w:pStyle w:val="ConsPlusNormal"/>
            </w:pPr>
            <w:r>
              <w:t>СХ-2</w:t>
            </w:r>
          </w:p>
        </w:tc>
        <w:tc>
          <w:tcPr>
            <w:tcW w:w="1920" w:type="dxa"/>
          </w:tcPr>
          <w:p w:rsidR="003F45B0" w:rsidRDefault="003F45B0">
            <w:pPr>
              <w:pStyle w:val="ConsPlusNormal"/>
            </w:pPr>
            <w:r>
              <w:t>0,03</w:t>
            </w:r>
          </w:p>
        </w:tc>
        <w:tc>
          <w:tcPr>
            <w:tcW w:w="1440" w:type="dxa"/>
          </w:tcPr>
          <w:p w:rsidR="003F45B0" w:rsidRDefault="003F45B0">
            <w:pPr>
              <w:pStyle w:val="ConsPlusNormal"/>
            </w:pPr>
            <w:r>
              <w:t>0,15</w:t>
            </w:r>
          </w:p>
        </w:tc>
        <w:tc>
          <w:tcPr>
            <w:tcW w:w="1920" w:type="dxa"/>
          </w:tcPr>
          <w:p w:rsidR="003F45B0" w:rsidRDefault="003F45B0">
            <w:pPr>
              <w:pStyle w:val="ConsPlusNormal"/>
            </w:pPr>
            <w:r>
              <w:t>0,04</w:t>
            </w:r>
          </w:p>
        </w:tc>
        <w:tc>
          <w:tcPr>
            <w:tcW w:w="1800" w:type="dxa"/>
          </w:tcPr>
          <w:p w:rsidR="003F45B0" w:rsidRDefault="003F45B0">
            <w:pPr>
              <w:pStyle w:val="ConsPlusNormal"/>
            </w:pPr>
            <w:r>
              <w:t>НР</w:t>
            </w:r>
          </w:p>
        </w:tc>
        <w:tc>
          <w:tcPr>
            <w:tcW w:w="1800" w:type="dxa"/>
          </w:tcPr>
          <w:p w:rsidR="003F45B0" w:rsidRDefault="003F45B0">
            <w:pPr>
              <w:pStyle w:val="ConsPlusNormal"/>
            </w:pPr>
            <w:r>
              <w:t>30</w:t>
            </w:r>
          </w:p>
        </w:tc>
      </w:tr>
      <w:tr w:rsidR="003F45B0">
        <w:tc>
          <w:tcPr>
            <w:tcW w:w="900" w:type="dxa"/>
          </w:tcPr>
          <w:p w:rsidR="003F45B0" w:rsidRDefault="003F45B0">
            <w:pPr>
              <w:pStyle w:val="ConsPlusNormal"/>
            </w:pPr>
            <w:r>
              <w:t>СХ-3</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3</w:t>
            </w:r>
          </w:p>
        </w:tc>
      </w:tr>
      <w:tr w:rsidR="003F45B0">
        <w:tc>
          <w:tcPr>
            <w:tcW w:w="900" w:type="dxa"/>
          </w:tcPr>
          <w:p w:rsidR="003F45B0" w:rsidRDefault="003F45B0">
            <w:pPr>
              <w:pStyle w:val="ConsPlusNormal"/>
            </w:pPr>
            <w:r>
              <w:t>РП</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СН-1</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СН-2</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ОО-1</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ОО-2</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ОО-3</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ЗН 1-1</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7</w:t>
            </w:r>
          </w:p>
        </w:tc>
      </w:tr>
      <w:tr w:rsidR="003F45B0">
        <w:tc>
          <w:tcPr>
            <w:tcW w:w="900" w:type="dxa"/>
          </w:tcPr>
          <w:p w:rsidR="003F45B0" w:rsidRDefault="003F45B0">
            <w:pPr>
              <w:pStyle w:val="ConsPlusNormal"/>
            </w:pPr>
            <w:r>
              <w:t>ЗН 1-2</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ЗН-2</w:t>
            </w:r>
          </w:p>
        </w:tc>
        <w:tc>
          <w:tcPr>
            <w:tcW w:w="1920" w:type="dxa"/>
          </w:tcPr>
          <w:p w:rsidR="003F45B0" w:rsidRDefault="003F45B0">
            <w:pPr>
              <w:pStyle w:val="ConsPlusNormal"/>
            </w:pPr>
            <w:r>
              <w:t>лесной квартал</w:t>
            </w:r>
          </w:p>
        </w:tc>
        <w:tc>
          <w:tcPr>
            <w:tcW w:w="1440" w:type="dxa"/>
          </w:tcPr>
          <w:p w:rsidR="003F45B0" w:rsidRDefault="003F45B0">
            <w:pPr>
              <w:pStyle w:val="ConsPlusNormal"/>
            </w:pPr>
            <w:r>
              <w:t>НР</w:t>
            </w:r>
          </w:p>
        </w:tc>
        <w:tc>
          <w:tcPr>
            <w:tcW w:w="1920" w:type="dxa"/>
          </w:tcPr>
          <w:p w:rsidR="003F45B0" w:rsidRDefault="003F45B0">
            <w:pPr>
              <w:pStyle w:val="ConsPlusNormal"/>
            </w:pPr>
            <w:r>
              <w:t>лесной квартал</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ЗН-3</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lastRenderedPageBreak/>
              <w:t>ЗН-4</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p>
        </w:tc>
      </w:tr>
      <w:tr w:rsidR="003F45B0">
        <w:tc>
          <w:tcPr>
            <w:tcW w:w="900" w:type="dxa"/>
          </w:tcPr>
          <w:p w:rsidR="003F45B0" w:rsidRDefault="003F45B0">
            <w:pPr>
              <w:pStyle w:val="ConsPlusNormal"/>
            </w:pPr>
            <w:r>
              <w:t>Р-1</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10</w:t>
            </w:r>
          </w:p>
        </w:tc>
      </w:tr>
      <w:tr w:rsidR="003F45B0">
        <w:tc>
          <w:tcPr>
            <w:tcW w:w="900" w:type="dxa"/>
          </w:tcPr>
          <w:p w:rsidR="003F45B0" w:rsidRDefault="003F45B0">
            <w:pPr>
              <w:pStyle w:val="ConsPlusNormal"/>
            </w:pPr>
            <w:r>
              <w:t>Р-2</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10</w:t>
            </w:r>
          </w:p>
        </w:tc>
      </w:tr>
      <w:tr w:rsidR="003F45B0">
        <w:tc>
          <w:tcPr>
            <w:tcW w:w="900" w:type="dxa"/>
          </w:tcPr>
          <w:p w:rsidR="003F45B0" w:rsidRDefault="003F45B0">
            <w:pPr>
              <w:pStyle w:val="ConsPlusNormal"/>
            </w:pPr>
            <w:r>
              <w:t>Р-3</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10</w:t>
            </w:r>
          </w:p>
        </w:tc>
      </w:tr>
      <w:tr w:rsidR="003F45B0">
        <w:tc>
          <w:tcPr>
            <w:tcW w:w="900" w:type="dxa"/>
          </w:tcPr>
          <w:p w:rsidR="003F45B0" w:rsidRDefault="003F45B0">
            <w:pPr>
              <w:pStyle w:val="ConsPlusNormal"/>
            </w:pPr>
            <w:r>
              <w:t>Р-4</w:t>
            </w:r>
          </w:p>
        </w:tc>
        <w:tc>
          <w:tcPr>
            <w:tcW w:w="1920" w:type="dxa"/>
          </w:tcPr>
          <w:p w:rsidR="003F45B0" w:rsidRDefault="003F45B0">
            <w:pPr>
              <w:pStyle w:val="ConsPlusNormal"/>
            </w:pPr>
            <w:r>
              <w:t>НР</w:t>
            </w:r>
          </w:p>
        </w:tc>
        <w:tc>
          <w:tcPr>
            <w:tcW w:w="1440" w:type="dxa"/>
          </w:tcPr>
          <w:p w:rsidR="003F45B0" w:rsidRDefault="003F45B0">
            <w:pPr>
              <w:pStyle w:val="ConsPlusNormal"/>
            </w:pPr>
            <w:r>
              <w:t>НР</w:t>
            </w:r>
          </w:p>
        </w:tc>
        <w:tc>
          <w:tcPr>
            <w:tcW w:w="1920" w:type="dxa"/>
          </w:tcPr>
          <w:p w:rsidR="003F45B0" w:rsidRDefault="003F45B0">
            <w:pPr>
              <w:pStyle w:val="ConsPlusNormal"/>
            </w:pPr>
            <w:r>
              <w:t>НР</w:t>
            </w:r>
          </w:p>
        </w:tc>
        <w:tc>
          <w:tcPr>
            <w:tcW w:w="1800" w:type="dxa"/>
          </w:tcPr>
          <w:p w:rsidR="003F45B0" w:rsidRDefault="003F45B0">
            <w:pPr>
              <w:pStyle w:val="ConsPlusNormal"/>
            </w:pPr>
            <w:r>
              <w:t>НР</w:t>
            </w:r>
          </w:p>
        </w:tc>
        <w:tc>
          <w:tcPr>
            <w:tcW w:w="1800" w:type="dxa"/>
          </w:tcPr>
          <w:p w:rsidR="003F45B0" w:rsidRDefault="003F45B0">
            <w:pPr>
              <w:pStyle w:val="ConsPlusNormal"/>
            </w:pPr>
            <w:r>
              <w:t>50</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ind w:firstLine="540"/>
        <w:jc w:val="both"/>
      </w:pPr>
      <w:r>
        <w:t>Примечания к таблице части 2:</w:t>
      </w:r>
    </w:p>
    <w:p w:rsidR="003F45B0" w:rsidRDefault="003F45B0">
      <w:pPr>
        <w:pStyle w:val="ConsPlusNormal"/>
        <w:ind w:firstLine="540"/>
        <w:jc w:val="both"/>
      </w:pPr>
      <w:r>
        <w:t>НР - не регламентируется.</w:t>
      </w:r>
    </w:p>
    <w:p w:rsidR="003F45B0" w:rsidRDefault="003F45B0">
      <w:pPr>
        <w:pStyle w:val="ConsPlusNormal"/>
        <w:ind w:firstLine="540"/>
        <w:jc w:val="both"/>
      </w:pPr>
    </w:p>
    <w:p w:rsidR="003F45B0" w:rsidRDefault="003F45B0">
      <w:pPr>
        <w:pStyle w:val="ConsPlusNormal"/>
        <w:ind w:firstLine="540"/>
        <w:jc w:val="both"/>
      </w:pPr>
      <w:r>
        <w:t>--------------------------------</w:t>
      </w:r>
    </w:p>
    <w:p w:rsidR="003F45B0" w:rsidRDefault="003F45B0">
      <w:pPr>
        <w:pStyle w:val="ConsPlusNormal"/>
        <w:ind w:firstLine="540"/>
        <w:jc w:val="both"/>
      </w:pPr>
      <w:bookmarkStart w:id="37" w:name="P2206"/>
      <w:bookmarkEnd w:id="37"/>
      <w:r>
        <w:t>&lt;*&gt; Максимальный процент застройки: для 1 - 6-этажных многоквартирных домов - не более 27, для застройки от 6-и и выше - не более 19, для застройки объектов общественного, делового, коммерческого назначения - не более 50.</w:t>
      </w:r>
    </w:p>
    <w:p w:rsidR="003F45B0" w:rsidRDefault="003F45B0">
      <w:pPr>
        <w:pStyle w:val="ConsPlusNormal"/>
        <w:ind w:firstLine="540"/>
        <w:jc w:val="both"/>
      </w:pPr>
      <w:bookmarkStart w:id="38" w:name="P2207"/>
      <w:bookmarkEnd w:id="38"/>
      <w:r>
        <w:t>&lt;**&gt; Максимальный процент застройки: для индивидуальных жилых домов составляет не более 30; для объектов общественного, делового, коммерческого назначения - не более 50.</w:t>
      </w:r>
    </w:p>
    <w:p w:rsidR="003F45B0" w:rsidRDefault="003F45B0">
      <w:pPr>
        <w:pStyle w:val="ConsPlusNormal"/>
        <w:ind w:firstLine="540"/>
        <w:jc w:val="both"/>
      </w:pPr>
      <w:bookmarkStart w:id="39" w:name="P2208"/>
      <w:bookmarkEnd w:id="39"/>
      <w:r>
        <w:t>&lt;1&gt; Неделимый земельный участок - земельный участок, предоставленный для эксплуатации и обслуживания одного объекта недвижимости или площадь которого не кратна норме делимости.</w:t>
      </w:r>
    </w:p>
    <w:p w:rsidR="003F45B0" w:rsidRDefault="003F45B0">
      <w:pPr>
        <w:pStyle w:val="ConsPlusNormal"/>
        <w:ind w:firstLine="540"/>
        <w:jc w:val="both"/>
      </w:pPr>
      <w:bookmarkStart w:id="40" w:name="P2209"/>
      <w:bookmarkEnd w:id="40"/>
      <w:r>
        <w:t>&lt;2&gt; Параметры установлены на земельные участки для ведения личного подсобного хозяйства.</w:t>
      </w:r>
    </w:p>
    <w:p w:rsidR="003F45B0" w:rsidRDefault="003F45B0">
      <w:pPr>
        <w:pStyle w:val="ConsPlusNormal"/>
        <w:ind w:firstLine="540"/>
        <w:jc w:val="both"/>
      </w:pPr>
    </w:p>
    <w:p w:rsidR="003F45B0" w:rsidRDefault="003F45B0">
      <w:pPr>
        <w:pStyle w:val="ConsPlusNormal"/>
        <w:jc w:val="both"/>
      </w:pPr>
      <w:r>
        <w:t xml:space="preserve">(часть 2 в ред. </w:t>
      </w:r>
      <w:hyperlink r:id="rId197" w:history="1">
        <w:r>
          <w:rPr>
            <w:color w:val="0000FF"/>
          </w:rPr>
          <w:t>Решения</w:t>
        </w:r>
      </w:hyperlink>
      <w:r>
        <w:t xml:space="preserve"> Новокузнецкого городского Совета народных депутатов от 02.03.2015 N 2/19)</w:t>
      </w:r>
    </w:p>
    <w:p w:rsidR="003F45B0" w:rsidRDefault="003F45B0">
      <w:pPr>
        <w:pStyle w:val="ConsPlusNormal"/>
        <w:ind w:firstLine="540"/>
        <w:jc w:val="both"/>
      </w:pPr>
      <w:r>
        <w:t>3. Минимальные отступы:</w:t>
      </w:r>
    </w:p>
    <w:p w:rsidR="003F45B0" w:rsidRDefault="003F45B0">
      <w:pPr>
        <w:pStyle w:val="ConsPlusNormal"/>
        <w:ind w:firstLine="540"/>
        <w:jc w:val="both"/>
      </w:pPr>
      <w:r>
        <w:t>1) в зонах Ж-2, СХ-1: от индивидуальных домов, домов блокированного типа до красных линий улиц - не менее 5 м, от красной линии проездов - не менее 5 м, расстояние от хозяйственных построек до красных линий улиц и проездов - не менее 5 м;</w:t>
      </w:r>
    </w:p>
    <w:p w:rsidR="003F45B0" w:rsidRDefault="003F45B0">
      <w:pPr>
        <w:pStyle w:val="ConsPlusNormal"/>
        <w:ind w:firstLine="540"/>
        <w:jc w:val="both"/>
      </w:pPr>
      <w:r>
        <w:t>2)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p>
    <w:p w:rsidR="003F45B0" w:rsidRDefault="003F45B0">
      <w:pPr>
        <w:pStyle w:val="ConsPlusNormal"/>
        <w:ind w:firstLine="540"/>
        <w:jc w:val="both"/>
      </w:pPr>
      <w:r>
        <w:t>3) отступ линии регулирования застройки при новом строительстве составляет: от красной линии проездов - не менее 3 м, улиц - не менее 5 м;</w:t>
      </w:r>
    </w:p>
    <w:p w:rsidR="003F45B0" w:rsidRDefault="003F45B0">
      <w:pPr>
        <w:pStyle w:val="ConsPlusNormal"/>
        <w:ind w:firstLine="540"/>
        <w:jc w:val="both"/>
      </w:pPr>
      <w:proofErr w:type="gramStart"/>
      <w:r>
        <w:t>4) до границы соседнего участка по санитарно-бытовым условиям: от домов - не менее 3 м, от построек для содержания скота и птицы - не менее 4 м, от других построек (бани, гаража и др.) - не менее 1 м, от стволов высокорослых деревьев - не менее 4 м, среднерослых - 2 м, от кустарника - 1 м;</w:t>
      </w:r>
      <w:proofErr w:type="gramEnd"/>
    </w:p>
    <w:p w:rsidR="003F45B0" w:rsidRDefault="003F45B0">
      <w:pPr>
        <w:pStyle w:val="ConsPlusNormal"/>
        <w:ind w:firstLine="540"/>
        <w:jc w:val="both"/>
      </w:pPr>
      <w:r>
        <w:t xml:space="preserve">5) в зоне Ж-2: многоквартирные многоэтажные (6 и более этажей) и многоквартирные </w:t>
      </w:r>
      <w:proofErr w:type="spellStart"/>
      <w:r>
        <w:t>среднеэтажные</w:t>
      </w:r>
      <w:proofErr w:type="spellEnd"/>
      <w:r>
        <w:t xml:space="preserve"> (3 - 6 этажей) жилые дома должны отстоять от красной линии минимум на 6 м;</w:t>
      </w:r>
    </w:p>
    <w:p w:rsidR="003F45B0" w:rsidRDefault="003F45B0">
      <w:pPr>
        <w:pStyle w:val="ConsPlusNormal"/>
        <w:ind w:firstLine="540"/>
        <w:jc w:val="both"/>
      </w:pPr>
      <w:r>
        <w:t>6) в остальных зонах от всех зданий до красных линий магистральных улиц всех типов не менее 5 м;</w:t>
      </w:r>
    </w:p>
    <w:p w:rsidR="003F45B0" w:rsidRDefault="003F45B0">
      <w:pPr>
        <w:pStyle w:val="ConsPlusNormal"/>
        <w:ind w:firstLine="540"/>
        <w:jc w:val="both"/>
      </w:pPr>
      <w:r>
        <w:t>7)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3F45B0" w:rsidRDefault="003F45B0">
      <w:pPr>
        <w:pStyle w:val="ConsPlusNormal"/>
        <w:ind w:firstLine="540"/>
        <w:jc w:val="both"/>
      </w:pPr>
      <w:r>
        <w:t>8)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3F45B0" w:rsidRDefault="003F45B0">
      <w:pPr>
        <w:pStyle w:val="ConsPlusNormal"/>
        <w:ind w:firstLine="540"/>
        <w:jc w:val="both"/>
      </w:pPr>
      <w:r>
        <w:t>В условиях развития,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красных линий, кроме учреждений образования и воспитания.</w:t>
      </w:r>
    </w:p>
    <w:p w:rsidR="003F45B0" w:rsidRDefault="003F45B0">
      <w:pPr>
        <w:pStyle w:val="ConsPlusNormal"/>
        <w:ind w:firstLine="540"/>
        <w:jc w:val="both"/>
      </w:pPr>
      <w:r>
        <w:t>Жилые здания с расположенными в них предприятиями питания должны размещаться на расстоянии не менее 6 м от красной линии.</w:t>
      </w:r>
    </w:p>
    <w:p w:rsidR="003F45B0" w:rsidRDefault="003F45B0">
      <w:pPr>
        <w:pStyle w:val="ConsPlusNormal"/>
        <w:ind w:firstLine="540"/>
        <w:jc w:val="both"/>
      </w:pPr>
      <w:r>
        <w:t>Лечебные корпуса необходимо размещать от красной линии застройки не ближе 30 м при расположении в жилой зоне.</w:t>
      </w:r>
    </w:p>
    <w:p w:rsidR="003F45B0" w:rsidRDefault="003F45B0">
      <w:pPr>
        <w:pStyle w:val="ConsPlusNormal"/>
        <w:ind w:firstLine="540"/>
        <w:jc w:val="both"/>
      </w:pPr>
      <w: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3F45B0" w:rsidRDefault="003F45B0">
      <w:pPr>
        <w:pStyle w:val="ConsPlusNormal"/>
        <w:ind w:firstLine="540"/>
        <w:jc w:val="both"/>
      </w:pPr>
      <w: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 </w:t>
      </w:r>
      <w:r>
        <w:lastRenderedPageBreak/>
        <w:t>таблице:</w:t>
      </w:r>
    </w:p>
    <w:p w:rsidR="003F45B0" w:rsidRDefault="003F45B0">
      <w:pPr>
        <w:pStyle w:val="ConsPlusNormal"/>
        <w:ind w:firstLine="540"/>
        <w:jc w:val="both"/>
      </w:pPr>
    </w:p>
    <w:p w:rsidR="003F45B0" w:rsidRDefault="003F45B0">
      <w:pPr>
        <w:pStyle w:val="ConsPlusNormal"/>
        <w:jc w:val="center"/>
      </w:pPr>
      <w:r>
        <w:t>Минимальные расстояния от стен зданий и границ земельных</w:t>
      </w:r>
    </w:p>
    <w:p w:rsidR="003F45B0" w:rsidRDefault="003F45B0">
      <w:pPr>
        <w:pStyle w:val="ConsPlusNormal"/>
        <w:jc w:val="center"/>
      </w:pPr>
      <w:r>
        <w:t>участков учреждений и предприятий обслуживания до красных</w:t>
      </w:r>
    </w:p>
    <w:p w:rsidR="003F45B0" w:rsidRDefault="003F45B0">
      <w:pPr>
        <w:pStyle w:val="ConsPlusNormal"/>
        <w:jc w:val="center"/>
      </w:pPr>
      <w:r>
        <w:t>линий</w:t>
      </w:r>
    </w:p>
    <w:p w:rsidR="003F45B0" w:rsidRDefault="003F45B0">
      <w:pPr>
        <w:sectPr w:rsidR="003F45B0">
          <w:pgSz w:w="11905" w:h="16838"/>
          <w:pgMar w:top="1134" w:right="850" w:bottom="1134" w:left="1701" w:header="0" w:footer="0" w:gutter="0"/>
          <w:cols w:space="720"/>
        </w:sectPr>
      </w:pP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0"/>
        <w:gridCol w:w="1920"/>
      </w:tblGrid>
      <w:tr w:rsidR="003F45B0">
        <w:tc>
          <w:tcPr>
            <w:tcW w:w="7740" w:type="dxa"/>
          </w:tcPr>
          <w:p w:rsidR="003F45B0" w:rsidRDefault="003F45B0">
            <w:pPr>
              <w:pStyle w:val="ConsPlusNormal"/>
              <w:jc w:val="center"/>
            </w:pPr>
            <w:r>
              <w:t>Здания (земельные участки) учреждений и предприятий обслуживания</w:t>
            </w:r>
          </w:p>
        </w:tc>
        <w:tc>
          <w:tcPr>
            <w:tcW w:w="1920" w:type="dxa"/>
          </w:tcPr>
          <w:p w:rsidR="003F45B0" w:rsidRDefault="003F45B0">
            <w:pPr>
              <w:pStyle w:val="ConsPlusNormal"/>
              <w:jc w:val="center"/>
            </w:pPr>
            <w:r>
              <w:t>В городских округах и городских поселениях</w:t>
            </w:r>
          </w:p>
        </w:tc>
      </w:tr>
      <w:tr w:rsidR="003F45B0">
        <w:tc>
          <w:tcPr>
            <w:tcW w:w="7740" w:type="dxa"/>
          </w:tcPr>
          <w:p w:rsidR="003F45B0" w:rsidRDefault="003F45B0">
            <w:pPr>
              <w:pStyle w:val="ConsPlusNormal"/>
              <w:jc w:val="center"/>
            </w:pPr>
            <w:r>
              <w:t>Дошкольные образовательные учреждения и общеобразовательные школы (стены здания)</w:t>
            </w:r>
          </w:p>
        </w:tc>
        <w:tc>
          <w:tcPr>
            <w:tcW w:w="1920" w:type="dxa"/>
          </w:tcPr>
          <w:p w:rsidR="003F45B0" w:rsidRDefault="003F45B0">
            <w:pPr>
              <w:pStyle w:val="ConsPlusNormal"/>
              <w:jc w:val="center"/>
            </w:pPr>
            <w:r>
              <w:t>25</w:t>
            </w:r>
          </w:p>
        </w:tc>
      </w:tr>
      <w:tr w:rsidR="003F45B0">
        <w:tc>
          <w:tcPr>
            <w:tcW w:w="7740" w:type="dxa"/>
          </w:tcPr>
          <w:p w:rsidR="003F45B0" w:rsidRDefault="003F45B0">
            <w:pPr>
              <w:pStyle w:val="ConsPlusNormal"/>
              <w:jc w:val="center"/>
            </w:pPr>
            <w:r>
              <w:t>Пожарные депо</w:t>
            </w:r>
          </w:p>
        </w:tc>
        <w:tc>
          <w:tcPr>
            <w:tcW w:w="1920" w:type="dxa"/>
          </w:tcPr>
          <w:p w:rsidR="003F45B0" w:rsidRDefault="003F45B0">
            <w:pPr>
              <w:pStyle w:val="ConsPlusNormal"/>
              <w:jc w:val="center"/>
            </w:pPr>
            <w:r>
              <w:t>10</w:t>
            </w:r>
          </w:p>
        </w:tc>
      </w:tr>
      <w:tr w:rsidR="003F45B0">
        <w:tc>
          <w:tcPr>
            <w:tcW w:w="7740" w:type="dxa"/>
          </w:tcPr>
          <w:p w:rsidR="003F45B0" w:rsidRDefault="003F45B0">
            <w:pPr>
              <w:pStyle w:val="ConsPlusNormal"/>
              <w:jc w:val="center"/>
            </w:pPr>
            <w:r>
              <w:t>Кладбища традиционного захоронения площадью менее 20 га и крематории</w:t>
            </w:r>
          </w:p>
        </w:tc>
        <w:tc>
          <w:tcPr>
            <w:tcW w:w="1920" w:type="dxa"/>
          </w:tcPr>
          <w:p w:rsidR="003F45B0" w:rsidRDefault="003F45B0">
            <w:pPr>
              <w:pStyle w:val="ConsPlusNormal"/>
              <w:jc w:val="center"/>
            </w:pPr>
            <w:r>
              <w:t>6</w:t>
            </w:r>
          </w:p>
        </w:tc>
      </w:tr>
      <w:tr w:rsidR="003F45B0">
        <w:tc>
          <w:tcPr>
            <w:tcW w:w="7740" w:type="dxa"/>
          </w:tcPr>
          <w:p w:rsidR="003F45B0" w:rsidRDefault="003F45B0">
            <w:pPr>
              <w:pStyle w:val="ConsPlusNormal"/>
              <w:jc w:val="center"/>
            </w:pPr>
            <w:r>
              <w:t>Кладбища для погребения после кремации</w:t>
            </w:r>
          </w:p>
        </w:tc>
        <w:tc>
          <w:tcPr>
            <w:tcW w:w="1920" w:type="dxa"/>
          </w:tcPr>
          <w:p w:rsidR="003F45B0" w:rsidRDefault="003F45B0">
            <w:pPr>
              <w:pStyle w:val="ConsPlusNormal"/>
              <w:jc w:val="center"/>
            </w:pPr>
            <w:r>
              <w:t>6</w:t>
            </w:r>
          </w:p>
        </w:tc>
      </w:tr>
    </w:tbl>
    <w:p w:rsidR="003F45B0" w:rsidRDefault="003F45B0">
      <w:pPr>
        <w:pStyle w:val="ConsPlusNormal"/>
        <w:ind w:firstLine="540"/>
        <w:jc w:val="both"/>
      </w:pPr>
    </w:p>
    <w:p w:rsidR="003F45B0" w:rsidRDefault="003F45B0">
      <w:pPr>
        <w:pStyle w:val="ConsPlusNormal"/>
        <w:jc w:val="both"/>
      </w:pPr>
      <w:r>
        <w:t xml:space="preserve">(часть 3 в ред. </w:t>
      </w:r>
      <w:hyperlink r:id="rId198" w:history="1">
        <w:r>
          <w:rPr>
            <w:color w:val="0000FF"/>
          </w:rPr>
          <w:t>Решения</w:t>
        </w:r>
      </w:hyperlink>
      <w:r>
        <w:t xml:space="preserve"> Новокузнецкого городского Совета народных депутатов от 03.06.2014 N 6/59)</w:t>
      </w:r>
    </w:p>
    <w:p w:rsidR="003F45B0" w:rsidRDefault="003F45B0">
      <w:pPr>
        <w:pStyle w:val="ConsPlusNormal"/>
        <w:ind w:firstLine="540"/>
        <w:jc w:val="both"/>
      </w:pPr>
      <w:r>
        <w:t>4. Максимальная высота зданий:</w:t>
      </w:r>
    </w:p>
    <w:p w:rsidR="003F45B0" w:rsidRDefault="003F45B0">
      <w:pPr>
        <w:pStyle w:val="ConsPlusNormal"/>
        <w:ind w:firstLine="540"/>
        <w:jc w:val="both"/>
      </w:pPr>
      <w:r>
        <w:t>- в зонах Ж-1 - до 36 м в сложившейся застройке, в районах нового строительства и развития застроенных территорий - до 75 м при наличии проекта планировки;</w:t>
      </w:r>
    </w:p>
    <w:p w:rsidR="003F45B0" w:rsidRDefault="003F45B0">
      <w:pPr>
        <w:pStyle w:val="ConsPlusNormal"/>
        <w:ind w:firstLine="540"/>
        <w:jc w:val="both"/>
      </w:pPr>
      <w:r>
        <w:t xml:space="preserve">- в зонах Ж-2, СХ-1 - 3 этажа, включая </w:t>
      </w:r>
      <w:proofErr w:type="gramStart"/>
      <w:r>
        <w:t>мансардный</w:t>
      </w:r>
      <w:proofErr w:type="gramEnd"/>
      <w:r>
        <w:t>;</w:t>
      </w:r>
    </w:p>
    <w:p w:rsidR="003F45B0" w:rsidRDefault="003F45B0">
      <w:pPr>
        <w:pStyle w:val="ConsPlusNormal"/>
        <w:ind w:firstLine="540"/>
        <w:jc w:val="both"/>
      </w:pPr>
      <w:r>
        <w:t>- в остальных зонах для жилых зданий - до 40 м.</w:t>
      </w:r>
    </w:p>
    <w:p w:rsidR="003F45B0" w:rsidRDefault="003F45B0">
      <w:pPr>
        <w:pStyle w:val="ConsPlusNormal"/>
        <w:ind w:firstLine="540"/>
        <w:jc w:val="both"/>
      </w:pPr>
      <w:r>
        <w:t>5. Площадь отвода участков под строительство предприятий и объектов автосервиса:</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300"/>
        <w:gridCol w:w="2880"/>
      </w:tblGrid>
      <w:tr w:rsidR="003F45B0">
        <w:tc>
          <w:tcPr>
            <w:tcW w:w="600" w:type="dxa"/>
          </w:tcPr>
          <w:p w:rsidR="003F45B0" w:rsidRDefault="003F45B0">
            <w:pPr>
              <w:pStyle w:val="ConsPlusNormal"/>
              <w:jc w:val="center"/>
            </w:pPr>
            <w:r>
              <w:t xml:space="preserve">N </w:t>
            </w:r>
            <w:proofErr w:type="gramStart"/>
            <w:r>
              <w:t>п</w:t>
            </w:r>
            <w:proofErr w:type="gramEnd"/>
            <w:r>
              <w:t>/п</w:t>
            </w:r>
          </w:p>
        </w:tc>
        <w:tc>
          <w:tcPr>
            <w:tcW w:w="6300" w:type="dxa"/>
          </w:tcPr>
          <w:p w:rsidR="003F45B0" w:rsidRDefault="003F45B0">
            <w:pPr>
              <w:pStyle w:val="ConsPlusNormal"/>
              <w:jc w:val="center"/>
            </w:pPr>
            <w:r>
              <w:t>Наименование</w:t>
            </w:r>
          </w:p>
        </w:tc>
        <w:tc>
          <w:tcPr>
            <w:tcW w:w="2880" w:type="dxa"/>
          </w:tcPr>
          <w:p w:rsidR="003F45B0" w:rsidRDefault="003F45B0">
            <w:pPr>
              <w:pStyle w:val="ConsPlusNormal"/>
              <w:jc w:val="center"/>
            </w:pPr>
            <w:r>
              <w:t xml:space="preserve">Ориентировочная площадь земельного участка, </w:t>
            </w:r>
            <w:proofErr w:type="gramStart"/>
            <w:r>
              <w:t>га</w:t>
            </w:r>
            <w:proofErr w:type="gramEnd"/>
          </w:p>
        </w:tc>
      </w:tr>
      <w:tr w:rsidR="003F45B0">
        <w:tc>
          <w:tcPr>
            <w:tcW w:w="600" w:type="dxa"/>
          </w:tcPr>
          <w:p w:rsidR="003F45B0" w:rsidRDefault="003F45B0">
            <w:pPr>
              <w:pStyle w:val="ConsPlusNormal"/>
            </w:pPr>
            <w:r>
              <w:t>1</w:t>
            </w:r>
          </w:p>
        </w:tc>
        <w:tc>
          <w:tcPr>
            <w:tcW w:w="6300" w:type="dxa"/>
          </w:tcPr>
          <w:p w:rsidR="003F45B0" w:rsidRDefault="003F45B0">
            <w:pPr>
              <w:pStyle w:val="ConsPlusNormal"/>
            </w:pPr>
            <w:r>
              <w:t>АЗС на 500 заправок со стоянкой</w:t>
            </w:r>
          </w:p>
        </w:tc>
        <w:tc>
          <w:tcPr>
            <w:tcW w:w="2880" w:type="dxa"/>
          </w:tcPr>
          <w:p w:rsidR="003F45B0" w:rsidRDefault="003F45B0">
            <w:pPr>
              <w:pStyle w:val="ConsPlusNormal"/>
            </w:pPr>
            <w:r>
              <w:t>0,80</w:t>
            </w:r>
          </w:p>
        </w:tc>
      </w:tr>
      <w:tr w:rsidR="003F45B0">
        <w:tc>
          <w:tcPr>
            <w:tcW w:w="600" w:type="dxa"/>
          </w:tcPr>
          <w:p w:rsidR="003F45B0" w:rsidRDefault="003F45B0">
            <w:pPr>
              <w:pStyle w:val="ConsPlusNormal"/>
            </w:pPr>
            <w:r>
              <w:t>2</w:t>
            </w:r>
          </w:p>
        </w:tc>
        <w:tc>
          <w:tcPr>
            <w:tcW w:w="6300" w:type="dxa"/>
          </w:tcPr>
          <w:p w:rsidR="003F45B0" w:rsidRDefault="003F45B0">
            <w:pPr>
              <w:pStyle w:val="ConsPlusNormal"/>
            </w:pPr>
            <w:r>
              <w:t>АЗС на 1000 заправок со стоянкой</w:t>
            </w:r>
          </w:p>
        </w:tc>
        <w:tc>
          <w:tcPr>
            <w:tcW w:w="2880" w:type="dxa"/>
          </w:tcPr>
          <w:p w:rsidR="003F45B0" w:rsidRDefault="003F45B0">
            <w:pPr>
              <w:pStyle w:val="ConsPlusNormal"/>
            </w:pPr>
            <w:r>
              <w:t>1,10</w:t>
            </w:r>
          </w:p>
        </w:tc>
      </w:tr>
      <w:tr w:rsidR="003F45B0">
        <w:tc>
          <w:tcPr>
            <w:tcW w:w="600" w:type="dxa"/>
          </w:tcPr>
          <w:p w:rsidR="003F45B0" w:rsidRDefault="003F45B0">
            <w:pPr>
              <w:pStyle w:val="ConsPlusNormal"/>
            </w:pPr>
            <w:r>
              <w:t>3</w:t>
            </w:r>
          </w:p>
        </w:tc>
        <w:tc>
          <w:tcPr>
            <w:tcW w:w="6300" w:type="dxa"/>
          </w:tcPr>
          <w:p w:rsidR="003F45B0" w:rsidRDefault="003F45B0">
            <w:pPr>
              <w:pStyle w:val="ConsPlusNormal"/>
            </w:pPr>
            <w:r>
              <w:t>Автопавильон на 10 пассажиров</w:t>
            </w:r>
          </w:p>
        </w:tc>
        <w:tc>
          <w:tcPr>
            <w:tcW w:w="2880" w:type="dxa"/>
          </w:tcPr>
          <w:p w:rsidR="003F45B0" w:rsidRDefault="003F45B0">
            <w:pPr>
              <w:pStyle w:val="ConsPlusNormal"/>
            </w:pPr>
            <w:r>
              <w:t>0,08</w:t>
            </w:r>
          </w:p>
        </w:tc>
      </w:tr>
      <w:tr w:rsidR="003F45B0">
        <w:tc>
          <w:tcPr>
            <w:tcW w:w="600" w:type="dxa"/>
          </w:tcPr>
          <w:p w:rsidR="003F45B0" w:rsidRDefault="003F45B0">
            <w:pPr>
              <w:pStyle w:val="ConsPlusNormal"/>
            </w:pPr>
            <w:r>
              <w:t>4</w:t>
            </w:r>
          </w:p>
        </w:tc>
        <w:tc>
          <w:tcPr>
            <w:tcW w:w="6300" w:type="dxa"/>
          </w:tcPr>
          <w:p w:rsidR="003F45B0" w:rsidRDefault="003F45B0">
            <w:pPr>
              <w:pStyle w:val="ConsPlusNormal"/>
            </w:pPr>
            <w:r>
              <w:t>Автопавильон на 20 пассажиров</w:t>
            </w:r>
          </w:p>
        </w:tc>
        <w:tc>
          <w:tcPr>
            <w:tcW w:w="2880" w:type="dxa"/>
          </w:tcPr>
          <w:p w:rsidR="003F45B0" w:rsidRDefault="003F45B0">
            <w:pPr>
              <w:pStyle w:val="ConsPlusNormal"/>
            </w:pPr>
            <w:r>
              <w:t>0,10</w:t>
            </w:r>
          </w:p>
        </w:tc>
      </w:tr>
      <w:tr w:rsidR="003F45B0">
        <w:tc>
          <w:tcPr>
            <w:tcW w:w="600" w:type="dxa"/>
          </w:tcPr>
          <w:p w:rsidR="003F45B0" w:rsidRDefault="003F45B0">
            <w:pPr>
              <w:pStyle w:val="ConsPlusNormal"/>
            </w:pPr>
            <w:r>
              <w:lastRenderedPageBreak/>
              <w:t>5</w:t>
            </w:r>
          </w:p>
        </w:tc>
        <w:tc>
          <w:tcPr>
            <w:tcW w:w="6300" w:type="dxa"/>
          </w:tcPr>
          <w:p w:rsidR="003F45B0" w:rsidRDefault="003F45B0">
            <w:pPr>
              <w:pStyle w:val="ConsPlusNormal"/>
            </w:pPr>
            <w:r>
              <w:t>СТО легковых автомобилей до 5 постов</w:t>
            </w:r>
          </w:p>
        </w:tc>
        <w:tc>
          <w:tcPr>
            <w:tcW w:w="2880" w:type="dxa"/>
          </w:tcPr>
          <w:p w:rsidR="003F45B0" w:rsidRDefault="003F45B0">
            <w:pPr>
              <w:pStyle w:val="ConsPlusNormal"/>
            </w:pPr>
            <w:r>
              <w:t>0,13 на один пост</w:t>
            </w:r>
          </w:p>
        </w:tc>
      </w:tr>
      <w:tr w:rsidR="003F45B0">
        <w:tc>
          <w:tcPr>
            <w:tcW w:w="600" w:type="dxa"/>
          </w:tcPr>
          <w:p w:rsidR="003F45B0" w:rsidRDefault="003F45B0">
            <w:pPr>
              <w:pStyle w:val="ConsPlusNormal"/>
            </w:pPr>
            <w:r>
              <w:t>6</w:t>
            </w:r>
          </w:p>
        </w:tc>
        <w:tc>
          <w:tcPr>
            <w:tcW w:w="6300" w:type="dxa"/>
          </w:tcPr>
          <w:p w:rsidR="003F45B0" w:rsidRDefault="003F45B0">
            <w:pPr>
              <w:pStyle w:val="ConsPlusNormal"/>
            </w:pPr>
            <w:r>
              <w:t>СТО легковых автомобилей от 5 до 8 постов</w:t>
            </w:r>
          </w:p>
        </w:tc>
        <w:tc>
          <w:tcPr>
            <w:tcW w:w="2880" w:type="dxa"/>
          </w:tcPr>
          <w:p w:rsidR="003F45B0" w:rsidRDefault="003F45B0">
            <w:pPr>
              <w:pStyle w:val="ConsPlusNormal"/>
            </w:pPr>
            <w:r>
              <w:t>0,17 на один пост</w:t>
            </w:r>
          </w:p>
        </w:tc>
      </w:tr>
      <w:tr w:rsidR="003F45B0">
        <w:tc>
          <w:tcPr>
            <w:tcW w:w="600" w:type="dxa"/>
          </w:tcPr>
          <w:p w:rsidR="003F45B0" w:rsidRDefault="003F45B0">
            <w:pPr>
              <w:pStyle w:val="ConsPlusNormal"/>
            </w:pPr>
            <w:r>
              <w:t>7</w:t>
            </w:r>
          </w:p>
        </w:tc>
        <w:tc>
          <w:tcPr>
            <w:tcW w:w="6300" w:type="dxa"/>
          </w:tcPr>
          <w:p w:rsidR="003F45B0" w:rsidRDefault="003F45B0">
            <w:pPr>
              <w:pStyle w:val="ConsPlusNormal"/>
            </w:pPr>
            <w:r>
              <w:t>ПАС вместимостью 10 чел.</w:t>
            </w:r>
          </w:p>
        </w:tc>
        <w:tc>
          <w:tcPr>
            <w:tcW w:w="2880" w:type="dxa"/>
          </w:tcPr>
          <w:p w:rsidR="003F45B0" w:rsidRDefault="003F45B0">
            <w:pPr>
              <w:pStyle w:val="ConsPlusNormal"/>
            </w:pPr>
            <w:r>
              <w:t>0,45</w:t>
            </w:r>
          </w:p>
        </w:tc>
      </w:tr>
      <w:tr w:rsidR="003F45B0">
        <w:tc>
          <w:tcPr>
            <w:tcW w:w="600" w:type="dxa"/>
          </w:tcPr>
          <w:p w:rsidR="003F45B0" w:rsidRDefault="003F45B0">
            <w:pPr>
              <w:pStyle w:val="ConsPlusNormal"/>
            </w:pPr>
            <w:r>
              <w:t>8</w:t>
            </w:r>
          </w:p>
        </w:tc>
        <w:tc>
          <w:tcPr>
            <w:tcW w:w="6300" w:type="dxa"/>
          </w:tcPr>
          <w:p w:rsidR="003F45B0" w:rsidRDefault="003F45B0">
            <w:pPr>
              <w:pStyle w:val="ConsPlusNormal"/>
            </w:pPr>
            <w:r>
              <w:t>ПАС вместимостью 25 чел.</w:t>
            </w:r>
          </w:p>
        </w:tc>
        <w:tc>
          <w:tcPr>
            <w:tcW w:w="2880" w:type="dxa"/>
          </w:tcPr>
          <w:p w:rsidR="003F45B0" w:rsidRDefault="003F45B0">
            <w:pPr>
              <w:pStyle w:val="ConsPlusNormal"/>
            </w:pPr>
            <w:r>
              <w:t>0,65</w:t>
            </w:r>
          </w:p>
        </w:tc>
      </w:tr>
      <w:tr w:rsidR="003F45B0">
        <w:tc>
          <w:tcPr>
            <w:tcW w:w="600" w:type="dxa"/>
          </w:tcPr>
          <w:p w:rsidR="003F45B0" w:rsidRDefault="003F45B0">
            <w:pPr>
              <w:pStyle w:val="ConsPlusNormal"/>
            </w:pPr>
            <w:r>
              <w:t>9</w:t>
            </w:r>
          </w:p>
        </w:tc>
        <w:tc>
          <w:tcPr>
            <w:tcW w:w="6300" w:type="dxa"/>
          </w:tcPr>
          <w:p w:rsidR="003F45B0" w:rsidRDefault="003F45B0">
            <w:pPr>
              <w:pStyle w:val="ConsPlusNormal"/>
            </w:pPr>
            <w:r>
              <w:t>ПАС вместимостью 50 чел.</w:t>
            </w:r>
          </w:p>
        </w:tc>
        <w:tc>
          <w:tcPr>
            <w:tcW w:w="2880" w:type="dxa"/>
          </w:tcPr>
          <w:p w:rsidR="003F45B0" w:rsidRDefault="003F45B0">
            <w:pPr>
              <w:pStyle w:val="ConsPlusNormal"/>
            </w:pPr>
            <w:r>
              <w:t>0,75</w:t>
            </w:r>
          </w:p>
        </w:tc>
      </w:tr>
      <w:tr w:rsidR="003F45B0">
        <w:tc>
          <w:tcPr>
            <w:tcW w:w="600" w:type="dxa"/>
          </w:tcPr>
          <w:p w:rsidR="003F45B0" w:rsidRDefault="003F45B0">
            <w:pPr>
              <w:pStyle w:val="ConsPlusNormal"/>
            </w:pPr>
            <w:r>
              <w:t>10</w:t>
            </w:r>
          </w:p>
        </w:tc>
        <w:tc>
          <w:tcPr>
            <w:tcW w:w="6300" w:type="dxa"/>
          </w:tcPr>
          <w:p w:rsidR="003F45B0" w:rsidRDefault="003F45B0">
            <w:pPr>
              <w:pStyle w:val="ConsPlusNormal"/>
            </w:pPr>
            <w:r>
              <w:t>ПАС вместимостью 75 чел.</w:t>
            </w:r>
          </w:p>
        </w:tc>
        <w:tc>
          <w:tcPr>
            <w:tcW w:w="2880" w:type="dxa"/>
          </w:tcPr>
          <w:p w:rsidR="003F45B0" w:rsidRDefault="003F45B0">
            <w:pPr>
              <w:pStyle w:val="ConsPlusNormal"/>
            </w:pPr>
            <w:r>
              <w:t>0,90</w:t>
            </w:r>
          </w:p>
        </w:tc>
      </w:tr>
      <w:tr w:rsidR="003F45B0">
        <w:tc>
          <w:tcPr>
            <w:tcW w:w="600" w:type="dxa"/>
          </w:tcPr>
          <w:p w:rsidR="003F45B0" w:rsidRDefault="003F45B0">
            <w:pPr>
              <w:pStyle w:val="ConsPlusNormal"/>
            </w:pPr>
            <w:r>
              <w:t>11</w:t>
            </w:r>
          </w:p>
        </w:tc>
        <w:tc>
          <w:tcPr>
            <w:tcW w:w="6300" w:type="dxa"/>
          </w:tcPr>
          <w:p w:rsidR="003F45B0" w:rsidRDefault="003F45B0">
            <w:pPr>
              <w:pStyle w:val="ConsPlusNormal"/>
            </w:pPr>
            <w:r>
              <w:t>Площадка-стоянка на пять автомобилей</w:t>
            </w:r>
          </w:p>
        </w:tc>
        <w:tc>
          <w:tcPr>
            <w:tcW w:w="2880" w:type="dxa"/>
          </w:tcPr>
          <w:p w:rsidR="003F45B0" w:rsidRDefault="003F45B0">
            <w:pPr>
              <w:pStyle w:val="ConsPlusNormal"/>
            </w:pPr>
            <w:r>
              <w:t>0,03 - 0,08</w:t>
            </w:r>
          </w:p>
        </w:tc>
      </w:tr>
      <w:tr w:rsidR="003F45B0">
        <w:tc>
          <w:tcPr>
            <w:tcW w:w="600" w:type="dxa"/>
          </w:tcPr>
          <w:p w:rsidR="003F45B0" w:rsidRDefault="003F45B0">
            <w:pPr>
              <w:pStyle w:val="ConsPlusNormal"/>
            </w:pPr>
            <w:r>
              <w:t>12</w:t>
            </w:r>
          </w:p>
        </w:tc>
        <w:tc>
          <w:tcPr>
            <w:tcW w:w="6300" w:type="dxa"/>
          </w:tcPr>
          <w:p w:rsidR="003F45B0" w:rsidRDefault="003F45B0">
            <w:pPr>
              <w:pStyle w:val="ConsPlusNormal"/>
            </w:pPr>
            <w:r>
              <w:t>Площадка-стоянка на пять автопоездов</w:t>
            </w:r>
          </w:p>
        </w:tc>
        <w:tc>
          <w:tcPr>
            <w:tcW w:w="2880" w:type="dxa"/>
          </w:tcPr>
          <w:p w:rsidR="003F45B0" w:rsidRDefault="003F45B0">
            <w:pPr>
              <w:pStyle w:val="ConsPlusNormal"/>
            </w:pPr>
            <w:r>
              <w:t>0,07</w:t>
            </w:r>
          </w:p>
        </w:tc>
      </w:tr>
      <w:tr w:rsidR="003F45B0">
        <w:tc>
          <w:tcPr>
            <w:tcW w:w="600" w:type="dxa"/>
          </w:tcPr>
          <w:p w:rsidR="003F45B0" w:rsidRDefault="003F45B0">
            <w:pPr>
              <w:pStyle w:val="ConsPlusNormal"/>
            </w:pPr>
            <w:r>
              <w:t>13</w:t>
            </w:r>
          </w:p>
        </w:tc>
        <w:tc>
          <w:tcPr>
            <w:tcW w:w="6300" w:type="dxa"/>
          </w:tcPr>
          <w:p w:rsidR="003F45B0" w:rsidRDefault="003F45B0">
            <w:pPr>
              <w:pStyle w:val="ConsPlusNormal"/>
            </w:pPr>
            <w:r>
              <w:t>Пункт ГИБДД</w:t>
            </w:r>
          </w:p>
        </w:tc>
        <w:tc>
          <w:tcPr>
            <w:tcW w:w="2880" w:type="dxa"/>
          </w:tcPr>
          <w:p w:rsidR="003F45B0" w:rsidRDefault="003F45B0">
            <w:pPr>
              <w:pStyle w:val="ConsPlusNormal"/>
            </w:pPr>
            <w:r>
              <w:t>0,10</w:t>
            </w:r>
          </w:p>
        </w:tc>
      </w:tr>
      <w:tr w:rsidR="003F45B0">
        <w:tc>
          <w:tcPr>
            <w:tcW w:w="600" w:type="dxa"/>
          </w:tcPr>
          <w:p w:rsidR="003F45B0" w:rsidRDefault="003F45B0">
            <w:pPr>
              <w:pStyle w:val="ConsPlusNormal"/>
            </w:pPr>
            <w:r>
              <w:t>14</w:t>
            </w:r>
          </w:p>
        </w:tc>
        <w:tc>
          <w:tcPr>
            <w:tcW w:w="6300" w:type="dxa"/>
          </w:tcPr>
          <w:p w:rsidR="003F45B0" w:rsidRDefault="003F45B0">
            <w:pPr>
              <w:pStyle w:val="ConsPlusNormal"/>
            </w:pPr>
            <w:proofErr w:type="spellStart"/>
            <w:r>
              <w:t>Притрассовая</w:t>
            </w:r>
            <w:proofErr w:type="spellEnd"/>
            <w:r>
              <w:t xml:space="preserve"> площадка отдыха, осмотровая эстакада, туалет</w:t>
            </w:r>
          </w:p>
        </w:tc>
        <w:tc>
          <w:tcPr>
            <w:tcW w:w="2880" w:type="dxa"/>
          </w:tcPr>
          <w:p w:rsidR="003F45B0" w:rsidRDefault="003F45B0">
            <w:pPr>
              <w:pStyle w:val="ConsPlusNormal"/>
            </w:pPr>
            <w:r>
              <w:t>0,01 - 0,04</w:t>
            </w:r>
          </w:p>
        </w:tc>
      </w:tr>
      <w:tr w:rsidR="003F45B0">
        <w:tc>
          <w:tcPr>
            <w:tcW w:w="600" w:type="dxa"/>
          </w:tcPr>
          <w:p w:rsidR="003F45B0" w:rsidRDefault="003F45B0">
            <w:pPr>
              <w:pStyle w:val="ConsPlusNormal"/>
            </w:pPr>
            <w:r>
              <w:t>15</w:t>
            </w:r>
          </w:p>
        </w:tc>
        <w:tc>
          <w:tcPr>
            <w:tcW w:w="6300" w:type="dxa"/>
          </w:tcPr>
          <w:p w:rsidR="003F45B0" w:rsidRDefault="003F45B0">
            <w:pPr>
              <w:pStyle w:val="ConsPlusNormal"/>
            </w:pPr>
            <w:proofErr w:type="spellStart"/>
            <w:r>
              <w:t>Притрассовая</w:t>
            </w:r>
            <w:proofErr w:type="spellEnd"/>
            <w:r>
              <w:t xml:space="preserve"> площадка отдыха, предприятия торговли и общественного питания, туалет</w:t>
            </w:r>
          </w:p>
        </w:tc>
        <w:tc>
          <w:tcPr>
            <w:tcW w:w="2880" w:type="dxa"/>
          </w:tcPr>
          <w:p w:rsidR="003F45B0" w:rsidRDefault="003F45B0">
            <w:pPr>
              <w:pStyle w:val="ConsPlusNormal"/>
            </w:pPr>
            <w:r>
              <w:t>0,7 - 1,0</w:t>
            </w:r>
          </w:p>
        </w:tc>
      </w:tr>
      <w:tr w:rsidR="003F45B0">
        <w:tc>
          <w:tcPr>
            <w:tcW w:w="600" w:type="dxa"/>
          </w:tcPr>
          <w:p w:rsidR="003F45B0" w:rsidRDefault="003F45B0">
            <w:pPr>
              <w:pStyle w:val="ConsPlusNormal"/>
            </w:pPr>
            <w:r>
              <w:t>16</w:t>
            </w:r>
          </w:p>
        </w:tc>
        <w:tc>
          <w:tcPr>
            <w:tcW w:w="6300" w:type="dxa"/>
          </w:tcPr>
          <w:p w:rsidR="003F45B0" w:rsidRDefault="003F45B0">
            <w:pPr>
              <w:pStyle w:val="ConsPlusNormal"/>
            </w:pPr>
            <w:r>
              <w:t>АЗС, туалет, предприятия торговли и общественного питания</w:t>
            </w:r>
          </w:p>
        </w:tc>
        <w:tc>
          <w:tcPr>
            <w:tcW w:w="2880" w:type="dxa"/>
          </w:tcPr>
          <w:p w:rsidR="003F45B0" w:rsidRDefault="003F45B0">
            <w:pPr>
              <w:pStyle w:val="ConsPlusNormal"/>
            </w:pPr>
            <w:r>
              <w:t>1,50</w:t>
            </w:r>
          </w:p>
        </w:tc>
      </w:tr>
      <w:tr w:rsidR="003F45B0">
        <w:tc>
          <w:tcPr>
            <w:tcW w:w="600" w:type="dxa"/>
          </w:tcPr>
          <w:p w:rsidR="003F45B0" w:rsidRDefault="003F45B0">
            <w:pPr>
              <w:pStyle w:val="ConsPlusNormal"/>
            </w:pPr>
            <w:r>
              <w:t>17</w:t>
            </w:r>
          </w:p>
        </w:tc>
        <w:tc>
          <w:tcPr>
            <w:tcW w:w="6300" w:type="dxa"/>
          </w:tcPr>
          <w:p w:rsidR="003F45B0" w:rsidRDefault="003F45B0">
            <w:pPr>
              <w:pStyle w:val="ConsPlusNormal"/>
            </w:pPr>
            <w:r>
              <w:t>АЗС, СТО, предприятия торговли и общественного питания, моечный пункт, комнаты отдыха</w:t>
            </w:r>
          </w:p>
        </w:tc>
        <w:tc>
          <w:tcPr>
            <w:tcW w:w="2880" w:type="dxa"/>
          </w:tcPr>
          <w:p w:rsidR="003F45B0" w:rsidRDefault="003F45B0">
            <w:pPr>
              <w:pStyle w:val="ConsPlusNormal"/>
            </w:pPr>
            <w:r>
              <w:t>3,50</w:t>
            </w:r>
          </w:p>
        </w:tc>
      </w:tr>
      <w:tr w:rsidR="003F45B0">
        <w:tc>
          <w:tcPr>
            <w:tcW w:w="600" w:type="dxa"/>
          </w:tcPr>
          <w:p w:rsidR="003F45B0" w:rsidRDefault="003F45B0">
            <w:pPr>
              <w:pStyle w:val="ConsPlusNormal"/>
            </w:pPr>
            <w:r>
              <w:t>18</w:t>
            </w:r>
          </w:p>
        </w:tc>
        <w:tc>
          <w:tcPr>
            <w:tcW w:w="6300" w:type="dxa"/>
          </w:tcPr>
          <w:p w:rsidR="003F45B0" w:rsidRDefault="003F45B0">
            <w:pPr>
              <w:pStyle w:val="ConsPlusNormal"/>
            </w:pPr>
            <w:r>
              <w:t>Кемпинг, АЗС, СТО, туалет, медицинский пункт, моечный пункт, предприятия торговли и общественного питания, площадка-стоянка</w:t>
            </w:r>
          </w:p>
        </w:tc>
        <w:tc>
          <w:tcPr>
            <w:tcW w:w="2880" w:type="dxa"/>
          </w:tcPr>
          <w:p w:rsidR="003F45B0" w:rsidRDefault="003F45B0">
            <w:pPr>
              <w:pStyle w:val="ConsPlusNormal"/>
            </w:pPr>
            <w:r>
              <w:t>5,00</w:t>
            </w:r>
          </w:p>
        </w:tc>
      </w:tr>
      <w:tr w:rsidR="003F45B0">
        <w:tc>
          <w:tcPr>
            <w:tcW w:w="600" w:type="dxa"/>
          </w:tcPr>
          <w:p w:rsidR="003F45B0" w:rsidRDefault="003F45B0">
            <w:pPr>
              <w:pStyle w:val="ConsPlusNormal"/>
            </w:pPr>
            <w:r>
              <w:t>19</w:t>
            </w:r>
          </w:p>
        </w:tc>
        <w:tc>
          <w:tcPr>
            <w:tcW w:w="6300" w:type="dxa"/>
          </w:tcPr>
          <w:p w:rsidR="003F45B0" w:rsidRDefault="003F45B0">
            <w:pPr>
              <w:pStyle w:val="ConsPlusNormal"/>
            </w:pPr>
            <w:proofErr w:type="gramStart"/>
            <w: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2880" w:type="dxa"/>
          </w:tcPr>
          <w:p w:rsidR="003F45B0" w:rsidRDefault="003F45B0">
            <w:pPr>
              <w:pStyle w:val="ConsPlusNormal"/>
            </w:pPr>
            <w:r>
              <w:t>9,5</w:t>
            </w:r>
          </w:p>
        </w:tc>
      </w:tr>
      <w:tr w:rsidR="003F45B0">
        <w:tc>
          <w:tcPr>
            <w:tcW w:w="600" w:type="dxa"/>
          </w:tcPr>
          <w:p w:rsidR="003F45B0" w:rsidRDefault="003F45B0">
            <w:pPr>
              <w:pStyle w:val="ConsPlusNormal"/>
            </w:pPr>
            <w:r>
              <w:t>20</w:t>
            </w:r>
          </w:p>
        </w:tc>
        <w:tc>
          <w:tcPr>
            <w:tcW w:w="6300" w:type="dxa"/>
          </w:tcPr>
          <w:p w:rsidR="003F45B0" w:rsidRDefault="003F45B0">
            <w:pPr>
              <w:pStyle w:val="ConsPlusNormal"/>
            </w:pPr>
            <w:r>
              <w:t xml:space="preserve">Пассажирская автостанция, площадка-стоянка, предприятия </w:t>
            </w:r>
            <w:r>
              <w:lastRenderedPageBreak/>
              <w:t>торговли и общественного питания, комнаты отдыха, пост ГИБДД</w:t>
            </w:r>
          </w:p>
        </w:tc>
        <w:tc>
          <w:tcPr>
            <w:tcW w:w="2880" w:type="dxa"/>
          </w:tcPr>
          <w:p w:rsidR="003F45B0" w:rsidRDefault="003F45B0">
            <w:pPr>
              <w:pStyle w:val="ConsPlusNormal"/>
            </w:pPr>
            <w:r>
              <w:lastRenderedPageBreak/>
              <w:t>0,45 - 0,9</w:t>
            </w:r>
          </w:p>
        </w:tc>
      </w:tr>
      <w:tr w:rsidR="003F45B0">
        <w:tc>
          <w:tcPr>
            <w:tcW w:w="600" w:type="dxa"/>
          </w:tcPr>
          <w:p w:rsidR="003F45B0" w:rsidRDefault="003F45B0">
            <w:pPr>
              <w:pStyle w:val="ConsPlusNormal"/>
            </w:pPr>
            <w:r>
              <w:lastRenderedPageBreak/>
              <w:t>21</w:t>
            </w:r>
          </w:p>
        </w:tc>
        <w:tc>
          <w:tcPr>
            <w:tcW w:w="6300" w:type="dxa"/>
          </w:tcPr>
          <w:p w:rsidR="003F45B0" w:rsidRDefault="003F45B0">
            <w:pPr>
              <w:pStyle w:val="ConsPlusNormal"/>
            </w:pPr>
            <w:r>
              <w:t>Автовокзал, площадка-стоянка, предприятия торговли и общественного питания, медицинский пункт, пикет милиции</w:t>
            </w:r>
          </w:p>
        </w:tc>
        <w:tc>
          <w:tcPr>
            <w:tcW w:w="2880" w:type="dxa"/>
          </w:tcPr>
          <w:p w:rsidR="003F45B0" w:rsidRDefault="003F45B0">
            <w:pPr>
              <w:pStyle w:val="ConsPlusNormal"/>
            </w:pPr>
            <w:r>
              <w:t>1,8</w:t>
            </w:r>
          </w:p>
        </w:tc>
      </w:tr>
      <w:tr w:rsidR="003F45B0">
        <w:tc>
          <w:tcPr>
            <w:tcW w:w="600" w:type="dxa"/>
          </w:tcPr>
          <w:p w:rsidR="003F45B0" w:rsidRDefault="003F45B0">
            <w:pPr>
              <w:pStyle w:val="ConsPlusNormal"/>
            </w:pPr>
            <w:r>
              <w:t>22</w:t>
            </w:r>
          </w:p>
        </w:tc>
        <w:tc>
          <w:tcPr>
            <w:tcW w:w="6300" w:type="dxa"/>
          </w:tcPr>
          <w:p w:rsidR="003F45B0" w:rsidRDefault="003F45B0">
            <w:pPr>
              <w:pStyle w:val="ConsPlusNormal"/>
            </w:pPr>
            <w:r>
              <w:t>Грузовая автостанция, площадка-стоянка, моечный пункт, комната отдыха, медицинский пункт, туалет</w:t>
            </w:r>
          </w:p>
        </w:tc>
        <w:tc>
          <w:tcPr>
            <w:tcW w:w="2880" w:type="dxa"/>
          </w:tcPr>
          <w:p w:rsidR="003F45B0" w:rsidRDefault="003F45B0">
            <w:pPr>
              <w:pStyle w:val="ConsPlusNormal"/>
            </w:pPr>
            <w:r>
              <w:t>2,0 - 4,0</w:t>
            </w:r>
          </w:p>
        </w:tc>
      </w:tr>
    </w:tbl>
    <w:p w:rsidR="003F45B0" w:rsidRDefault="003F45B0">
      <w:pPr>
        <w:pStyle w:val="ConsPlusNormal"/>
        <w:ind w:firstLine="540"/>
        <w:jc w:val="both"/>
      </w:pPr>
    </w:p>
    <w:p w:rsidR="003F45B0" w:rsidRDefault="003F45B0">
      <w:pPr>
        <w:pStyle w:val="ConsPlusNormal"/>
        <w:ind w:firstLine="540"/>
        <w:jc w:val="both"/>
      </w:pPr>
      <w:r>
        <w:t>Примечания:</w:t>
      </w:r>
    </w:p>
    <w:p w:rsidR="003F45B0" w:rsidRDefault="003F45B0">
      <w:pPr>
        <w:pStyle w:val="ConsPlusNormal"/>
        <w:ind w:firstLine="540"/>
        <w:jc w:val="both"/>
      </w:pPr>
      <w:r>
        <w:t>1) При водоснабжении комплекса от проектируемой артезианской скважины добавлять 1 га к указанной площади.</w:t>
      </w:r>
    </w:p>
    <w:p w:rsidR="003F45B0" w:rsidRDefault="003F45B0">
      <w:pPr>
        <w:pStyle w:val="ConsPlusNormal"/>
        <w:ind w:firstLine="540"/>
        <w:jc w:val="both"/>
      </w:pPr>
      <w: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3F45B0" w:rsidRDefault="003F45B0">
      <w:pPr>
        <w:pStyle w:val="ConsPlusNormal"/>
        <w:ind w:firstLine="540"/>
        <w:jc w:val="both"/>
      </w:pPr>
      <w:r>
        <w:t>3) При проектировании котельной к площади комплекса добавлять от 0,4 до 0,7 га.</w:t>
      </w:r>
    </w:p>
    <w:p w:rsidR="003F45B0" w:rsidRDefault="003F45B0">
      <w:pPr>
        <w:pStyle w:val="ConsPlusNormal"/>
        <w:ind w:firstLine="540"/>
        <w:jc w:val="both"/>
      </w:pPr>
    </w:p>
    <w:p w:rsidR="003F45B0" w:rsidRDefault="003F45B0">
      <w:pPr>
        <w:pStyle w:val="ConsPlusNormal"/>
        <w:ind w:firstLine="540"/>
        <w:jc w:val="both"/>
      </w:pPr>
      <w:r>
        <w:t>6. Расстояния от бровки земляного полотна указанных дорог до застройки необходимо принимать не менее:</w:t>
      </w:r>
    </w:p>
    <w:p w:rsidR="003F45B0" w:rsidRDefault="003F45B0">
      <w:pPr>
        <w:pStyle w:val="ConsPlusNormal"/>
        <w:ind w:firstLine="540"/>
        <w:jc w:val="both"/>
      </w:pPr>
      <w:r>
        <w:t>- до жилой застройки - 100 м;</w:t>
      </w:r>
    </w:p>
    <w:p w:rsidR="003F45B0" w:rsidRDefault="003F45B0">
      <w:pPr>
        <w:pStyle w:val="ConsPlusNormal"/>
        <w:ind w:firstLine="540"/>
        <w:jc w:val="both"/>
      </w:pPr>
      <w:r>
        <w:t>- до садоводческих товариществ - 50 м;</w:t>
      </w:r>
    </w:p>
    <w:p w:rsidR="003F45B0" w:rsidRDefault="003F45B0">
      <w:pPr>
        <w:pStyle w:val="ConsPlusNormal"/>
        <w:ind w:firstLine="540"/>
        <w:jc w:val="both"/>
      </w:pPr>
      <w:r>
        <w:t>- для дорог IV категории - соответственно 50 и 25 м.</w:t>
      </w:r>
    </w:p>
    <w:p w:rsidR="003F45B0" w:rsidRDefault="003F45B0">
      <w:pPr>
        <w:pStyle w:val="ConsPlusNormal"/>
        <w:ind w:firstLine="540"/>
        <w:jc w:val="both"/>
      </w:pPr>
      <w: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F45B0" w:rsidRDefault="003F45B0">
      <w:pPr>
        <w:pStyle w:val="ConsPlusNormal"/>
        <w:ind w:firstLine="540"/>
        <w:jc w:val="both"/>
      </w:pPr>
      <w:r>
        <w:t xml:space="preserve">7. Площадь и размеры земельных участков </w:t>
      </w:r>
      <w:proofErr w:type="spellStart"/>
      <w:r>
        <w:t>общетоварных</w:t>
      </w:r>
      <w:proofErr w:type="spellEnd"/>
      <w:r>
        <w:t xml:space="preserve"> складов на 1 тыс. чел. населения:</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0"/>
        <w:gridCol w:w="1980"/>
        <w:gridCol w:w="2760"/>
      </w:tblGrid>
      <w:tr w:rsidR="003F45B0">
        <w:tc>
          <w:tcPr>
            <w:tcW w:w="5040" w:type="dxa"/>
          </w:tcPr>
          <w:p w:rsidR="003F45B0" w:rsidRDefault="003F45B0">
            <w:pPr>
              <w:pStyle w:val="ConsPlusNormal"/>
              <w:jc w:val="center"/>
            </w:pPr>
            <w:r>
              <w:t xml:space="preserve">Склады </w:t>
            </w:r>
            <w:proofErr w:type="spellStart"/>
            <w:r>
              <w:t>общетоварные</w:t>
            </w:r>
            <w:proofErr w:type="spellEnd"/>
          </w:p>
        </w:tc>
        <w:tc>
          <w:tcPr>
            <w:tcW w:w="1980" w:type="dxa"/>
          </w:tcPr>
          <w:p w:rsidR="003F45B0" w:rsidRDefault="003F45B0">
            <w:pPr>
              <w:pStyle w:val="ConsPlusNormal"/>
              <w:jc w:val="center"/>
            </w:pPr>
            <w:r>
              <w:t>Площадь складов, кв. м</w:t>
            </w:r>
          </w:p>
        </w:tc>
        <w:tc>
          <w:tcPr>
            <w:tcW w:w="2760" w:type="dxa"/>
          </w:tcPr>
          <w:p w:rsidR="003F45B0" w:rsidRDefault="003F45B0">
            <w:pPr>
              <w:pStyle w:val="ConsPlusNormal"/>
              <w:jc w:val="center"/>
            </w:pPr>
            <w:r>
              <w:t>Размеры земельных участков, кв. м</w:t>
            </w:r>
          </w:p>
        </w:tc>
      </w:tr>
      <w:tr w:rsidR="003F45B0">
        <w:tc>
          <w:tcPr>
            <w:tcW w:w="5040" w:type="dxa"/>
          </w:tcPr>
          <w:p w:rsidR="003F45B0" w:rsidRDefault="003F45B0">
            <w:pPr>
              <w:pStyle w:val="ConsPlusNormal"/>
            </w:pPr>
            <w:r>
              <w:t>Продовольственных товаров</w:t>
            </w:r>
          </w:p>
        </w:tc>
        <w:tc>
          <w:tcPr>
            <w:tcW w:w="1980" w:type="dxa"/>
          </w:tcPr>
          <w:p w:rsidR="003F45B0" w:rsidRDefault="003F45B0">
            <w:pPr>
              <w:pStyle w:val="ConsPlusNormal"/>
              <w:jc w:val="center"/>
            </w:pPr>
            <w:r>
              <w:t>77</w:t>
            </w:r>
          </w:p>
        </w:tc>
        <w:tc>
          <w:tcPr>
            <w:tcW w:w="2760" w:type="dxa"/>
          </w:tcPr>
          <w:p w:rsidR="003F45B0" w:rsidRDefault="003F45B0">
            <w:pPr>
              <w:pStyle w:val="ConsPlusNormal"/>
            </w:pPr>
            <w:r>
              <w:t xml:space="preserve">310 (210) </w:t>
            </w:r>
            <w:hyperlink w:anchor="P2366" w:history="1">
              <w:r>
                <w:rPr>
                  <w:color w:val="0000FF"/>
                </w:rPr>
                <w:t>&lt;1&gt;</w:t>
              </w:r>
            </w:hyperlink>
          </w:p>
        </w:tc>
      </w:tr>
      <w:tr w:rsidR="003F45B0">
        <w:tc>
          <w:tcPr>
            <w:tcW w:w="5040" w:type="dxa"/>
          </w:tcPr>
          <w:p w:rsidR="003F45B0" w:rsidRDefault="003F45B0">
            <w:pPr>
              <w:pStyle w:val="ConsPlusNormal"/>
            </w:pPr>
            <w:r>
              <w:t>Непродовольственных товаров</w:t>
            </w:r>
          </w:p>
        </w:tc>
        <w:tc>
          <w:tcPr>
            <w:tcW w:w="1980" w:type="dxa"/>
          </w:tcPr>
          <w:p w:rsidR="003F45B0" w:rsidRDefault="003F45B0">
            <w:pPr>
              <w:pStyle w:val="ConsPlusNormal"/>
              <w:jc w:val="center"/>
            </w:pPr>
            <w:r>
              <w:t>217</w:t>
            </w:r>
          </w:p>
        </w:tc>
        <w:tc>
          <w:tcPr>
            <w:tcW w:w="2760" w:type="dxa"/>
          </w:tcPr>
          <w:p w:rsidR="003F45B0" w:rsidRDefault="003F45B0">
            <w:pPr>
              <w:pStyle w:val="ConsPlusNormal"/>
            </w:pPr>
            <w:r>
              <w:t xml:space="preserve">740 (490) </w:t>
            </w:r>
            <w:hyperlink w:anchor="P2366" w:history="1">
              <w:r>
                <w:rPr>
                  <w:color w:val="0000FF"/>
                </w:rPr>
                <w:t>&lt;1&gt;</w:t>
              </w:r>
            </w:hyperlink>
          </w:p>
        </w:tc>
      </w:tr>
      <w:tr w:rsidR="003F45B0">
        <w:tc>
          <w:tcPr>
            <w:tcW w:w="5040" w:type="dxa"/>
          </w:tcPr>
          <w:p w:rsidR="003F45B0" w:rsidRDefault="003F45B0">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980" w:type="dxa"/>
          </w:tcPr>
          <w:p w:rsidR="003F45B0" w:rsidRDefault="003F45B0">
            <w:pPr>
              <w:pStyle w:val="ConsPlusNormal"/>
              <w:jc w:val="center"/>
            </w:pPr>
            <w:r>
              <w:t>27</w:t>
            </w:r>
          </w:p>
        </w:tc>
        <w:tc>
          <w:tcPr>
            <w:tcW w:w="2760" w:type="dxa"/>
          </w:tcPr>
          <w:p w:rsidR="003F45B0" w:rsidRDefault="003F45B0">
            <w:pPr>
              <w:pStyle w:val="ConsPlusNormal"/>
            </w:pPr>
            <w:r>
              <w:t xml:space="preserve">190 (70) </w:t>
            </w:r>
            <w:hyperlink w:anchor="P2366" w:history="1">
              <w:r>
                <w:rPr>
                  <w:color w:val="0000FF"/>
                </w:rPr>
                <w:t>&lt;1&gt;</w:t>
              </w:r>
            </w:hyperlink>
          </w:p>
        </w:tc>
      </w:tr>
      <w:tr w:rsidR="003F45B0">
        <w:tblPrEx>
          <w:tblBorders>
            <w:insideH w:val="nil"/>
          </w:tblBorders>
        </w:tblPrEx>
        <w:tc>
          <w:tcPr>
            <w:tcW w:w="5040" w:type="dxa"/>
            <w:tcBorders>
              <w:bottom w:val="nil"/>
            </w:tcBorders>
          </w:tcPr>
          <w:p w:rsidR="003F45B0" w:rsidRDefault="003F45B0">
            <w:pPr>
              <w:pStyle w:val="ConsPlusNormal"/>
            </w:pPr>
            <w:proofErr w:type="spellStart"/>
            <w:r>
              <w:lastRenderedPageBreak/>
              <w:t>Фруктохранилища</w:t>
            </w:r>
            <w:proofErr w:type="spellEnd"/>
            <w:r>
              <w:t>,</w:t>
            </w:r>
          </w:p>
        </w:tc>
        <w:tc>
          <w:tcPr>
            <w:tcW w:w="1980" w:type="dxa"/>
            <w:tcBorders>
              <w:bottom w:val="nil"/>
            </w:tcBorders>
          </w:tcPr>
          <w:p w:rsidR="003F45B0" w:rsidRDefault="003F45B0">
            <w:pPr>
              <w:pStyle w:val="ConsPlusNormal"/>
              <w:jc w:val="center"/>
            </w:pPr>
            <w:r>
              <w:t>17</w:t>
            </w:r>
          </w:p>
        </w:tc>
        <w:tc>
          <w:tcPr>
            <w:tcW w:w="2760" w:type="dxa"/>
            <w:tcBorders>
              <w:bottom w:val="nil"/>
            </w:tcBorders>
          </w:tcPr>
          <w:p w:rsidR="003F45B0" w:rsidRDefault="003F45B0">
            <w:pPr>
              <w:pStyle w:val="ConsPlusNormal"/>
            </w:pPr>
            <w:r>
              <w:t xml:space="preserve">1300 (610) </w:t>
            </w:r>
            <w:hyperlink w:anchor="P2366" w:history="1">
              <w:r>
                <w:rPr>
                  <w:color w:val="0000FF"/>
                </w:rPr>
                <w:t>&lt;1&gt;</w:t>
              </w:r>
            </w:hyperlink>
          </w:p>
        </w:tc>
      </w:tr>
      <w:tr w:rsidR="003F45B0">
        <w:tblPrEx>
          <w:tblBorders>
            <w:insideH w:val="nil"/>
          </w:tblBorders>
        </w:tblPrEx>
        <w:tc>
          <w:tcPr>
            <w:tcW w:w="5040" w:type="dxa"/>
            <w:tcBorders>
              <w:top w:val="nil"/>
              <w:bottom w:val="nil"/>
            </w:tcBorders>
          </w:tcPr>
          <w:p w:rsidR="003F45B0" w:rsidRDefault="003F45B0">
            <w:pPr>
              <w:pStyle w:val="ConsPlusNormal"/>
            </w:pPr>
            <w:r>
              <w:t>овощехранилища,</w:t>
            </w:r>
          </w:p>
        </w:tc>
        <w:tc>
          <w:tcPr>
            <w:tcW w:w="1980" w:type="dxa"/>
            <w:tcBorders>
              <w:top w:val="nil"/>
              <w:bottom w:val="nil"/>
            </w:tcBorders>
          </w:tcPr>
          <w:p w:rsidR="003F45B0" w:rsidRDefault="003F45B0">
            <w:pPr>
              <w:pStyle w:val="ConsPlusNormal"/>
              <w:jc w:val="center"/>
            </w:pPr>
            <w:r>
              <w:t>54</w:t>
            </w:r>
          </w:p>
        </w:tc>
        <w:tc>
          <w:tcPr>
            <w:tcW w:w="2760" w:type="dxa"/>
            <w:tcBorders>
              <w:top w:val="nil"/>
              <w:bottom w:val="nil"/>
            </w:tcBorders>
          </w:tcPr>
          <w:p w:rsidR="003F45B0" w:rsidRDefault="003F45B0">
            <w:pPr>
              <w:pStyle w:val="ConsPlusNormal"/>
            </w:pPr>
          </w:p>
        </w:tc>
      </w:tr>
      <w:tr w:rsidR="003F45B0">
        <w:tblPrEx>
          <w:tblBorders>
            <w:insideH w:val="nil"/>
          </w:tblBorders>
        </w:tblPrEx>
        <w:tc>
          <w:tcPr>
            <w:tcW w:w="5040" w:type="dxa"/>
            <w:tcBorders>
              <w:top w:val="nil"/>
            </w:tcBorders>
          </w:tcPr>
          <w:p w:rsidR="003F45B0" w:rsidRDefault="003F45B0">
            <w:pPr>
              <w:pStyle w:val="ConsPlusNormal"/>
            </w:pPr>
            <w:r>
              <w:t>картофелехранилища</w:t>
            </w:r>
          </w:p>
        </w:tc>
        <w:tc>
          <w:tcPr>
            <w:tcW w:w="1980" w:type="dxa"/>
            <w:tcBorders>
              <w:top w:val="nil"/>
            </w:tcBorders>
          </w:tcPr>
          <w:p w:rsidR="003F45B0" w:rsidRDefault="003F45B0">
            <w:pPr>
              <w:pStyle w:val="ConsPlusNormal"/>
              <w:jc w:val="center"/>
            </w:pPr>
            <w:r>
              <w:t>57</w:t>
            </w:r>
          </w:p>
        </w:tc>
        <w:tc>
          <w:tcPr>
            <w:tcW w:w="2760" w:type="dxa"/>
            <w:tcBorders>
              <w:top w:val="nil"/>
            </w:tcBorders>
          </w:tcPr>
          <w:p w:rsidR="003F45B0" w:rsidRDefault="003F45B0">
            <w:pPr>
              <w:pStyle w:val="ConsPlusNormal"/>
            </w:pPr>
          </w:p>
        </w:tc>
      </w:tr>
      <w:tr w:rsidR="003F45B0">
        <w:tc>
          <w:tcPr>
            <w:tcW w:w="5040" w:type="dxa"/>
          </w:tcPr>
          <w:p w:rsidR="003F45B0" w:rsidRDefault="003F45B0">
            <w:pPr>
              <w:pStyle w:val="ConsPlusNormal"/>
            </w:pPr>
            <w:r>
              <w:t>Склады строительных материалов (потребительские)</w:t>
            </w:r>
          </w:p>
        </w:tc>
        <w:tc>
          <w:tcPr>
            <w:tcW w:w="1980" w:type="dxa"/>
          </w:tcPr>
          <w:p w:rsidR="003F45B0" w:rsidRDefault="003F45B0">
            <w:pPr>
              <w:pStyle w:val="ConsPlusNormal"/>
              <w:jc w:val="center"/>
            </w:pPr>
          </w:p>
        </w:tc>
        <w:tc>
          <w:tcPr>
            <w:tcW w:w="2760" w:type="dxa"/>
          </w:tcPr>
          <w:p w:rsidR="003F45B0" w:rsidRDefault="003F45B0">
            <w:pPr>
              <w:pStyle w:val="ConsPlusNormal"/>
            </w:pPr>
            <w:r>
              <w:t>300</w:t>
            </w:r>
          </w:p>
        </w:tc>
      </w:tr>
      <w:tr w:rsidR="003F45B0">
        <w:tblPrEx>
          <w:tblBorders>
            <w:insideH w:val="nil"/>
          </w:tblBorders>
        </w:tblPrEx>
        <w:tc>
          <w:tcPr>
            <w:tcW w:w="5040" w:type="dxa"/>
            <w:tcBorders>
              <w:bottom w:val="nil"/>
            </w:tcBorders>
          </w:tcPr>
          <w:p w:rsidR="003F45B0" w:rsidRDefault="003F45B0">
            <w:pPr>
              <w:pStyle w:val="ConsPlusNormal"/>
            </w:pPr>
            <w:r>
              <w:t>Склады твердого топлива с преимущественным использованием:</w:t>
            </w:r>
          </w:p>
        </w:tc>
        <w:tc>
          <w:tcPr>
            <w:tcW w:w="1980" w:type="dxa"/>
            <w:tcBorders>
              <w:bottom w:val="nil"/>
            </w:tcBorders>
          </w:tcPr>
          <w:p w:rsidR="003F45B0" w:rsidRDefault="003F45B0">
            <w:pPr>
              <w:pStyle w:val="ConsPlusNormal"/>
              <w:jc w:val="center"/>
            </w:pPr>
          </w:p>
        </w:tc>
        <w:tc>
          <w:tcPr>
            <w:tcW w:w="2760" w:type="dxa"/>
            <w:tcBorders>
              <w:bottom w:val="nil"/>
            </w:tcBorders>
          </w:tcPr>
          <w:p w:rsidR="003F45B0" w:rsidRDefault="003F45B0">
            <w:pPr>
              <w:pStyle w:val="ConsPlusNormal"/>
            </w:pPr>
          </w:p>
        </w:tc>
      </w:tr>
      <w:tr w:rsidR="003F45B0">
        <w:tblPrEx>
          <w:tblBorders>
            <w:insideH w:val="nil"/>
          </w:tblBorders>
        </w:tblPrEx>
        <w:tc>
          <w:tcPr>
            <w:tcW w:w="5040" w:type="dxa"/>
            <w:tcBorders>
              <w:top w:val="nil"/>
              <w:bottom w:val="nil"/>
            </w:tcBorders>
          </w:tcPr>
          <w:p w:rsidR="003F45B0" w:rsidRDefault="003F45B0">
            <w:pPr>
              <w:pStyle w:val="ConsPlusNormal"/>
            </w:pPr>
            <w:r>
              <w:t>угля</w:t>
            </w:r>
          </w:p>
        </w:tc>
        <w:tc>
          <w:tcPr>
            <w:tcW w:w="1980" w:type="dxa"/>
            <w:tcBorders>
              <w:top w:val="nil"/>
              <w:bottom w:val="nil"/>
            </w:tcBorders>
          </w:tcPr>
          <w:p w:rsidR="003F45B0" w:rsidRDefault="003F45B0">
            <w:pPr>
              <w:pStyle w:val="ConsPlusNormal"/>
              <w:jc w:val="center"/>
            </w:pPr>
          </w:p>
        </w:tc>
        <w:tc>
          <w:tcPr>
            <w:tcW w:w="2760" w:type="dxa"/>
            <w:tcBorders>
              <w:top w:val="nil"/>
              <w:bottom w:val="nil"/>
            </w:tcBorders>
          </w:tcPr>
          <w:p w:rsidR="003F45B0" w:rsidRDefault="003F45B0">
            <w:pPr>
              <w:pStyle w:val="ConsPlusNormal"/>
            </w:pPr>
            <w:r>
              <w:t>300</w:t>
            </w:r>
          </w:p>
        </w:tc>
      </w:tr>
      <w:tr w:rsidR="003F45B0">
        <w:tblPrEx>
          <w:tblBorders>
            <w:insideH w:val="nil"/>
          </w:tblBorders>
        </w:tblPrEx>
        <w:tc>
          <w:tcPr>
            <w:tcW w:w="5040" w:type="dxa"/>
            <w:tcBorders>
              <w:top w:val="nil"/>
            </w:tcBorders>
          </w:tcPr>
          <w:p w:rsidR="003F45B0" w:rsidRDefault="003F45B0">
            <w:pPr>
              <w:pStyle w:val="ConsPlusNormal"/>
            </w:pPr>
            <w:r>
              <w:t>дров</w:t>
            </w:r>
          </w:p>
        </w:tc>
        <w:tc>
          <w:tcPr>
            <w:tcW w:w="1980" w:type="dxa"/>
            <w:tcBorders>
              <w:top w:val="nil"/>
            </w:tcBorders>
          </w:tcPr>
          <w:p w:rsidR="003F45B0" w:rsidRDefault="003F45B0">
            <w:pPr>
              <w:pStyle w:val="ConsPlusNormal"/>
              <w:jc w:val="center"/>
            </w:pPr>
          </w:p>
        </w:tc>
        <w:tc>
          <w:tcPr>
            <w:tcW w:w="2760" w:type="dxa"/>
            <w:tcBorders>
              <w:top w:val="nil"/>
            </w:tcBorders>
          </w:tcPr>
          <w:p w:rsidR="003F45B0" w:rsidRDefault="003F45B0">
            <w:pPr>
              <w:pStyle w:val="ConsPlusNormal"/>
            </w:pPr>
            <w:r>
              <w:t>300</w:t>
            </w:r>
          </w:p>
        </w:tc>
      </w:tr>
    </w:tbl>
    <w:p w:rsidR="003F45B0" w:rsidRDefault="003F45B0">
      <w:pPr>
        <w:pStyle w:val="ConsPlusNormal"/>
        <w:ind w:firstLine="540"/>
        <w:jc w:val="both"/>
      </w:pPr>
    </w:p>
    <w:p w:rsidR="003F45B0" w:rsidRDefault="003F45B0">
      <w:pPr>
        <w:pStyle w:val="ConsPlusNormal"/>
        <w:ind w:firstLine="540"/>
        <w:jc w:val="both"/>
      </w:pPr>
      <w:r>
        <w:t>--------------------------------</w:t>
      </w:r>
    </w:p>
    <w:p w:rsidR="003F45B0" w:rsidRDefault="003F45B0">
      <w:pPr>
        <w:pStyle w:val="ConsPlusNormal"/>
        <w:ind w:firstLine="540"/>
        <w:jc w:val="both"/>
      </w:pPr>
      <w:bookmarkStart w:id="41" w:name="P2366"/>
      <w:bookmarkEnd w:id="41"/>
      <w:r>
        <w:t>&lt;1</w:t>
      </w:r>
      <w:proofErr w:type="gramStart"/>
      <w:r>
        <w:t>&gt; В</w:t>
      </w:r>
      <w:proofErr w:type="gramEnd"/>
      <w:r>
        <w:t xml:space="preserve"> скобках приведены нормы для многоэтажных (при средней высоте этажей 6 м), а без скобок - для одноэтажных.</w:t>
      </w:r>
    </w:p>
    <w:p w:rsidR="003F45B0" w:rsidRDefault="003F45B0">
      <w:pPr>
        <w:pStyle w:val="ConsPlusNormal"/>
        <w:ind w:firstLine="540"/>
        <w:jc w:val="both"/>
      </w:pPr>
    </w:p>
    <w:p w:rsidR="003F45B0" w:rsidRDefault="003F45B0">
      <w:pPr>
        <w:pStyle w:val="ConsPlusNormal"/>
        <w:ind w:firstLine="540"/>
        <w:jc w:val="both"/>
      </w:pPr>
      <w:r>
        <w:t>8. Размеры земельных участков для станций очистки воды в зависимости от их производительности, тыс. куб. м/</w:t>
      </w:r>
      <w:proofErr w:type="spellStart"/>
      <w:r>
        <w:t>сут</w:t>
      </w:r>
      <w:proofErr w:type="spellEnd"/>
      <w:r>
        <w:t>.:</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600"/>
      </w:tblGrid>
      <w:tr w:rsidR="003F45B0">
        <w:tc>
          <w:tcPr>
            <w:tcW w:w="6180" w:type="dxa"/>
          </w:tcPr>
          <w:p w:rsidR="003F45B0" w:rsidRDefault="003F45B0">
            <w:pPr>
              <w:pStyle w:val="ConsPlusNormal"/>
              <w:jc w:val="center"/>
            </w:pPr>
            <w:r>
              <w:t>Производительность очистных сооружений, тыс. куб. м/</w:t>
            </w:r>
            <w:proofErr w:type="spellStart"/>
            <w:r>
              <w:t>сут</w:t>
            </w:r>
            <w:proofErr w:type="spellEnd"/>
            <w:r>
              <w:t>.</w:t>
            </w:r>
          </w:p>
        </w:tc>
        <w:tc>
          <w:tcPr>
            <w:tcW w:w="3600" w:type="dxa"/>
          </w:tcPr>
          <w:p w:rsidR="003F45B0" w:rsidRDefault="003F45B0">
            <w:pPr>
              <w:pStyle w:val="ConsPlusNormal"/>
              <w:jc w:val="center"/>
            </w:pPr>
            <w:r>
              <w:t xml:space="preserve">Площадь участка, </w:t>
            </w:r>
            <w:proofErr w:type="gramStart"/>
            <w:r>
              <w:t>га</w:t>
            </w:r>
            <w:proofErr w:type="gramEnd"/>
          </w:p>
        </w:tc>
      </w:tr>
      <w:tr w:rsidR="003F45B0">
        <w:tc>
          <w:tcPr>
            <w:tcW w:w="6180" w:type="dxa"/>
          </w:tcPr>
          <w:p w:rsidR="003F45B0" w:rsidRDefault="003F45B0">
            <w:pPr>
              <w:pStyle w:val="ConsPlusNormal"/>
            </w:pPr>
            <w:r>
              <w:t>До 0,1</w:t>
            </w:r>
          </w:p>
        </w:tc>
        <w:tc>
          <w:tcPr>
            <w:tcW w:w="3600" w:type="dxa"/>
          </w:tcPr>
          <w:p w:rsidR="003F45B0" w:rsidRDefault="003F45B0">
            <w:pPr>
              <w:pStyle w:val="ConsPlusNormal"/>
              <w:jc w:val="center"/>
            </w:pPr>
            <w:r>
              <w:t>0,1</w:t>
            </w:r>
          </w:p>
        </w:tc>
      </w:tr>
      <w:tr w:rsidR="003F45B0">
        <w:tc>
          <w:tcPr>
            <w:tcW w:w="6180" w:type="dxa"/>
          </w:tcPr>
          <w:p w:rsidR="003F45B0" w:rsidRDefault="003F45B0">
            <w:pPr>
              <w:pStyle w:val="ConsPlusNormal"/>
            </w:pPr>
            <w:r>
              <w:t>Свыше 0,2 до 0,4</w:t>
            </w:r>
          </w:p>
        </w:tc>
        <w:tc>
          <w:tcPr>
            <w:tcW w:w="3600" w:type="dxa"/>
          </w:tcPr>
          <w:p w:rsidR="003F45B0" w:rsidRDefault="003F45B0">
            <w:pPr>
              <w:pStyle w:val="ConsPlusNormal"/>
              <w:jc w:val="center"/>
            </w:pPr>
            <w:r>
              <w:t>0,4</w:t>
            </w:r>
          </w:p>
        </w:tc>
      </w:tr>
      <w:tr w:rsidR="003F45B0">
        <w:tc>
          <w:tcPr>
            <w:tcW w:w="6180" w:type="dxa"/>
          </w:tcPr>
          <w:p w:rsidR="003F45B0" w:rsidRDefault="003F45B0">
            <w:pPr>
              <w:pStyle w:val="ConsPlusNormal"/>
            </w:pPr>
            <w:r>
              <w:t>Свыше 0,1 до 0,2</w:t>
            </w:r>
          </w:p>
        </w:tc>
        <w:tc>
          <w:tcPr>
            <w:tcW w:w="3600" w:type="dxa"/>
          </w:tcPr>
          <w:p w:rsidR="003F45B0" w:rsidRDefault="003F45B0">
            <w:pPr>
              <w:pStyle w:val="ConsPlusNormal"/>
              <w:jc w:val="center"/>
            </w:pPr>
            <w:r>
              <w:t>0,25</w:t>
            </w:r>
          </w:p>
        </w:tc>
      </w:tr>
      <w:tr w:rsidR="003F45B0">
        <w:tc>
          <w:tcPr>
            <w:tcW w:w="6180" w:type="dxa"/>
          </w:tcPr>
          <w:p w:rsidR="003F45B0" w:rsidRDefault="003F45B0">
            <w:pPr>
              <w:pStyle w:val="ConsPlusNormal"/>
            </w:pPr>
            <w:r>
              <w:t>0,4 - 0,8</w:t>
            </w:r>
          </w:p>
        </w:tc>
        <w:tc>
          <w:tcPr>
            <w:tcW w:w="3600" w:type="dxa"/>
          </w:tcPr>
          <w:p w:rsidR="003F45B0" w:rsidRDefault="003F45B0">
            <w:pPr>
              <w:pStyle w:val="ConsPlusNormal"/>
              <w:jc w:val="center"/>
            </w:pPr>
            <w:r>
              <w:t>1,0</w:t>
            </w:r>
          </w:p>
        </w:tc>
      </w:tr>
      <w:tr w:rsidR="003F45B0">
        <w:tc>
          <w:tcPr>
            <w:tcW w:w="6180" w:type="dxa"/>
          </w:tcPr>
          <w:p w:rsidR="003F45B0" w:rsidRDefault="003F45B0">
            <w:pPr>
              <w:pStyle w:val="ConsPlusNormal"/>
            </w:pPr>
            <w:r>
              <w:t>0,8 - 12,0</w:t>
            </w:r>
          </w:p>
        </w:tc>
        <w:tc>
          <w:tcPr>
            <w:tcW w:w="3600" w:type="dxa"/>
          </w:tcPr>
          <w:p w:rsidR="003F45B0" w:rsidRDefault="003F45B0">
            <w:pPr>
              <w:pStyle w:val="ConsPlusNormal"/>
              <w:jc w:val="center"/>
            </w:pPr>
            <w:r>
              <w:t>2,0</w:t>
            </w:r>
          </w:p>
        </w:tc>
      </w:tr>
      <w:tr w:rsidR="003F45B0">
        <w:tc>
          <w:tcPr>
            <w:tcW w:w="6180" w:type="dxa"/>
          </w:tcPr>
          <w:p w:rsidR="003F45B0" w:rsidRDefault="003F45B0">
            <w:pPr>
              <w:pStyle w:val="ConsPlusNormal"/>
            </w:pPr>
            <w:r>
              <w:t>12,5 - 32,0</w:t>
            </w:r>
          </w:p>
        </w:tc>
        <w:tc>
          <w:tcPr>
            <w:tcW w:w="3600" w:type="dxa"/>
          </w:tcPr>
          <w:p w:rsidR="003F45B0" w:rsidRDefault="003F45B0">
            <w:pPr>
              <w:pStyle w:val="ConsPlusNormal"/>
              <w:jc w:val="center"/>
            </w:pPr>
            <w:r>
              <w:t>3,0</w:t>
            </w:r>
          </w:p>
        </w:tc>
      </w:tr>
      <w:tr w:rsidR="003F45B0">
        <w:tc>
          <w:tcPr>
            <w:tcW w:w="6180" w:type="dxa"/>
          </w:tcPr>
          <w:p w:rsidR="003F45B0" w:rsidRDefault="003F45B0">
            <w:pPr>
              <w:pStyle w:val="ConsPlusNormal"/>
            </w:pPr>
            <w:r>
              <w:lastRenderedPageBreak/>
              <w:t>32 - 80</w:t>
            </w:r>
          </w:p>
        </w:tc>
        <w:tc>
          <w:tcPr>
            <w:tcW w:w="3600" w:type="dxa"/>
          </w:tcPr>
          <w:p w:rsidR="003F45B0" w:rsidRDefault="003F45B0">
            <w:pPr>
              <w:pStyle w:val="ConsPlusNormal"/>
              <w:jc w:val="center"/>
            </w:pPr>
            <w:r>
              <w:t>4,0</w:t>
            </w:r>
          </w:p>
        </w:tc>
      </w:tr>
      <w:tr w:rsidR="003F45B0">
        <w:tc>
          <w:tcPr>
            <w:tcW w:w="6180" w:type="dxa"/>
          </w:tcPr>
          <w:p w:rsidR="003F45B0" w:rsidRDefault="003F45B0">
            <w:pPr>
              <w:pStyle w:val="ConsPlusNormal"/>
            </w:pPr>
            <w:r>
              <w:t>125 - 250</w:t>
            </w:r>
          </w:p>
        </w:tc>
        <w:tc>
          <w:tcPr>
            <w:tcW w:w="3600" w:type="dxa"/>
          </w:tcPr>
          <w:p w:rsidR="003F45B0" w:rsidRDefault="003F45B0">
            <w:pPr>
              <w:pStyle w:val="ConsPlusNormal"/>
              <w:jc w:val="center"/>
            </w:pPr>
            <w:r>
              <w:t>12,0</w:t>
            </w:r>
          </w:p>
        </w:tc>
      </w:tr>
      <w:tr w:rsidR="003F45B0">
        <w:tc>
          <w:tcPr>
            <w:tcW w:w="6180" w:type="dxa"/>
          </w:tcPr>
          <w:p w:rsidR="003F45B0" w:rsidRDefault="003F45B0">
            <w:pPr>
              <w:pStyle w:val="ConsPlusNormal"/>
            </w:pPr>
            <w:r>
              <w:t>250 - 400</w:t>
            </w:r>
          </w:p>
        </w:tc>
        <w:tc>
          <w:tcPr>
            <w:tcW w:w="3600" w:type="dxa"/>
          </w:tcPr>
          <w:p w:rsidR="003F45B0" w:rsidRDefault="003F45B0">
            <w:pPr>
              <w:pStyle w:val="ConsPlusNormal"/>
              <w:jc w:val="center"/>
            </w:pPr>
            <w:r>
              <w:t>18,0</w:t>
            </w:r>
          </w:p>
        </w:tc>
      </w:tr>
      <w:tr w:rsidR="003F45B0">
        <w:tc>
          <w:tcPr>
            <w:tcW w:w="6180" w:type="dxa"/>
          </w:tcPr>
          <w:p w:rsidR="003F45B0" w:rsidRDefault="003F45B0">
            <w:pPr>
              <w:pStyle w:val="ConsPlusNormal"/>
            </w:pPr>
            <w:r>
              <w:t>400 - 800</w:t>
            </w:r>
          </w:p>
        </w:tc>
        <w:tc>
          <w:tcPr>
            <w:tcW w:w="3600" w:type="dxa"/>
          </w:tcPr>
          <w:p w:rsidR="003F45B0" w:rsidRDefault="003F45B0">
            <w:pPr>
              <w:pStyle w:val="ConsPlusNormal"/>
              <w:jc w:val="center"/>
            </w:pPr>
            <w:r>
              <w:t>24,0</w:t>
            </w:r>
          </w:p>
        </w:tc>
      </w:tr>
    </w:tbl>
    <w:p w:rsidR="003F45B0" w:rsidRDefault="003F45B0">
      <w:pPr>
        <w:pStyle w:val="ConsPlusNormal"/>
        <w:ind w:firstLine="540"/>
        <w:jc w:val="both"/>
      </w:pPr>
    </w:p>
    <w:p w:rsidR="003F45B0" w:rsidRDefault="003F45B0">
      <w:pPr>
        <w:pStyle w:val="ConsPlusNormal"/>
        <w:ind w:firstLine="540"/>
        <w:jc w:val="both"/>
      </w:pPr>
      <w:r>
        <w:t>9. Максимальные размеры земельных участков для очистных сооружений канализации:</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1800"/>
        <w:gridCol w:w="1560"/>
        <w:gridCol w:w="2880"/>
      </w:tblGrid>
      <w:tr w:rsidR="003F45B0">
        <w:tc>
          <w:tcPr>
            <w:tcW w:w="3540" w:type="dxa"/>
            <w:vMerge w:val="restart"/>
          </w:tcPr>
          <w:p w:rsidR="003F45B0" w:rsidRDefault="003F45B0">
            <w:pPr>
              <w:pStyle w:val="ConsPlusNormal"/>
              <w:jc w:val="center"/>
            </w:pPr>
            <w:r>
              <w:t>Производительность очистных сооружений канализации, тыс. куб. м/</w:t>
            </w:r>
            <w:proofErr w:type="spellStart"/>
            <w:r>
              <w:t>сут</w:t>
            </w:r>
            <w:proofErr w:type="spellEnd"/>
            <w:r>
              <w:t>.</w:t>
            </w:r>
          </w:p>
        </w:tc>
        <w:tc>
          <w:tcPr>
            <w:tcW w:w="6240" w:type="dxa"/>
            <w:gridSpan w:val="3"/>
          </w:tcPr>
          <w:p w:rsidR="003F45B0" w:rsidRDefault="003F45B0">
            <w:pPr>
              <w:pStyle w:val="ConsPlusNormal"/>
              <w:jc w:val="center"/>
            </w:pPr>
            <w:r>
              <w:t xml:space="preserve">Размеры земельных участков, </w:t>
            </w:r>
            <w:proofErr w:type="gramStart"/>
            <w:r>
              <w:t>га</w:t>
            </w:r>
            <w:proofErr w:type="gramEnd"/>
          </w:p>
        </w:tc>
      </w:tr>
      <w:tr w:rsidR="003F45B0">
        <w:tc>
          <w:tcPr>
            <w:tcW w:w="3540" w:type="dxa"/>
            <w:vMerge/>
          </w:tcPr>
          <w:p w:rsidR="003F45B0" w:rsidRDefault="003F45B0"/>
        </w:tc>
        <w:tc>
          <w:tcPr>
            <w:tcW w:w="1800" w:type="dxa"/>
          </w:tcPr>
          <w:p w:rsidR="003F45B0" w:rsidRDefault="003F45B0">
            <w:pPr>
              <w:pStyle w:val="ConsPlusNormal"/>
              <w:jc w:val="center"/>
            </w:pPr>
            <w:r>
              <w:t>очистных сооружений</w:t>
            </w:r>
          </w:p>
        </w:tc>
        <w:tc>
          <w:tcPr>
            <w:tcW w:w="1560" w:type="dxa"/>
          </w:tcPr>
          <w:p w:rsidR="003F45B0" w:rsidRDefault="003F45B0">
            <w:pPr>
              <w:pStyle w:val="ConsPlusNormal"/>
              <w:jc w:val="center"/>
            </w:pPr>
            <w:r>
              <w:t>иловых площадок</w:t>
            </w:r>
          </w:p>
        </w:tc>
        <w:tc>
          <w:tcPr>
            <w:tcW w:w="2880" w:type="dxa"/>
          </w:tcPr>
          <w:p w:rsidR="003F45B0" w:rsidRDefault="003F45B0">
            <w:pPr>
              <w:pStyle w:val="ConsPlusNormal"/>
              <w:jc w:val="center"/>
            </w:pPr>
            <w:r>
              <w:t>биологических прудов глубокой очистки сточных вод</w:t>
            </w:r>
          </w:p>
        </w:tc>
      </w:tr>
      <w:tr w:rsidR="003F45B0">
        <w:tc>
          <w:tcPr>
            <w:tcW w:w="3540" w:type="dxa"/>
          </w:tcPr>
          <w:p w:rsidR="003F45B0" w:rsidRDefault="003F45B0">
            <w:pPr>
              <w:pStyle w:val="ConsPlusNormal"/>
            </w:pPr>
            <w:r>
              <w:t>До 0,7</w:t>
            </w:r>
          </w:p>
        </w:tc>
        <w:tc>
          <w:tcPr>
            <w:tcW w:w="1800" w:type="dxa"/>
          </w:tcPr>
          <w:p w:rsidR="003F45B0" w:rsidRDefault="003F45B0">
            <w:pPr>
              <w:pStyle w:val="ConsPlusNormal"/>
              <w:jc w:val="center"/>
            </w:pPr>
            <w:r>
              <w:t>0,5</w:t>
            </w:r>
          </w:p>
        </w:tc>
        <w:tc>
          <w:tcPr>
            <w:tcW w:w="1560" w:type="dxa"/>
          </w:tcPr>
          <w:p w:rsidR="003F45B0" w:rsidRDefault="003F45B0">
            <w:pPr>
              <w:pStyle w:val="ConsPlusNormal"/>
              <w:jc w:val="center"/>
            </w:pPr>
            <w:r>
              <w:t>0,2</w:t>
            </w:r>
          </w:p>
        </w:tc>
        <w:tc>
          <w:tcPr>
            <w:tcW w:w="2880" w:type="dxa"/>
          </w:tcPr>
          <w:p w:rsidR="003F45B0" w:rsidRDefault="003F45B0">
            <w:pPr>
              <w:pStyle w:val="ConsPlusNormal"/>
              <w:jc w:val="center"/>
            </w:pPr>
            <w:r>
              <w:t>-</w:t>
            </w:r>
          </w:p>
        </w:tc>
      </w:tr>
      <w:tr w:rsidR="003F45B0">
        <w:tc>
          <w:tcPr>
            <w:tcW w:w="3540" w:type="dxa"/>
          </w:tcPr>
          <w:p w:rsidR="003F45B0" w:rsidRDefault="003F45B0">
            <w:pPr>
              <w:pStyle w:val="ConsPlusNormal"/>
            </w:pPr>
            <w:r>
              <w:t>От 0,7 до 17</w:t>
            </w:r>
          </w:p>
        </w:tc>
        <w:tc>
          <w:tcPr>
            <w:tcW w:w="1800" w:type="dxa"/>
          </w:tcPr>
          <w:p w:rsidR="003F45B0" w:rsidRDefault="003F45B0">
            <w:pPr>
              <w:pStyle w:val="ConsPlusNormal"/>
              <w:jc w:val="center"/>
            </w:pPr>
            <w:r>
              <w:t>4</w:t>
            </w:r>
          </w:p>
        </w:tc>
        <w:tc>
          <w:tcPr>
            <w:tcW w:w="1560" w:type="dxa"/>
          </w:tcPr>
          <w:p w:rsidR="003F45B0" w:rsidRDefault="003F45B0">
            <w:pPr>
              <w:pStyle w:val="ConsPlusNormal"/>
              <w:jc w:val="center"/>
            </w:pPr>
            <w:r>
              <w:t>3</w:t>
            </w:r>
          </w:p>
        </w:tc>
        <w:tc>
          <w:tcPr>
            <w:tcW w:w="2880" w:type="dxa"/>
          </w:tcPr>
          <w:p w:rsidR="003F45B0" w:rsidRDefault="003F45B0">
            <w:pPr>
              <w:pStyle w:val="ConsPlusNormal"/>
              <w:jc w:val="center"/>
            </w:pPr>
            <w:r>
              <w:t>3</w:t>
            </w:r>
          </w:p>
        </w:tc>
      </w:tr>
      <w:tr w:rsidR="003F45B0">
        <w:tc>
          <w:tcPr>
            <w:tcW w:w="3540" w:type="dxa"/>
          </w:tcPr>
          <w:p w:rsidR="003F45B0" w:rsidRDefault="003F45B0">
            <w:pPr>
              <w:pStyle w:val="ConsPlusNormal"/>
            </w:pPr>
            <w:r>
              <w:t>От 17 до 40</w:t>
            </w:r>
          </w:p>
        </w:tc>
        <w:tc>
          <w:tcPr>
            <w:tcW w:w="1800" w:type="dxa"/>
          </w:tcPr>
          <w:p w:rsidR="003F45B0" w:rsidRDefault="003F45B0">
            <w:pPr>
              <w:pStyle w:val="ConsPlusNormal"/>
              <w:jc w:val="center"/>
            </w:pPr>
            <w:r>
              <w:t>6</w:t>
            </w:r>
          </w:p>
        </w:tc>
        <w:tc>
          <w:tcPr>
            <w:tcW w:w="1560" w:type="dxa"/>
          </w:tcPr>
          <w:p w:rsidR="003F45B0" w:rsidRDefault="003F45B0">
            <w:pPr>
              <w:pStyle w:val="ConsPlusNormal"/>
              <w:jc w:val="center"/>
            </w:pPr>
            <w:r>
              <w:t>9</w:t>
            </w:r>
          </w:p>
        </w:tc>
        <w:tc>
          <w:tcPr>
            <w:tcW w:w="2880" w:type="dxa"/>
          </w:tcPr>
          <w:p w:rsidR="003F45B0" w:rsidRDefault="003F45B0">
            <w:pPr>
              <w:pStyle w:val="ConsPlusNormal"/>
              <w:jc w:val="center"/>
            </w:pPr>
            <w:r>
              <w:t>6</w:t>
            </w:r>
          </w:p>
        </w:tc>
      </w:tr>
      <w:tr w:rsidR="003F45B0">
        <w:tc>
          <w:tcPr>
            <w:tcW w:w="3540" w:type="dxa"/>
          </w:tcPr>
          <w:p w:rsidR="003F45B0" w:rsidRDefault="003F45B0">
            <w:pPr>
              <w:pStyle w:val="ConsPlusNormal"/>
            </w:pPr>
            <w:r>
              <w:t>От 40 до 130</w:t>
            </w:r>
          </w:p>
        </w:tc>
        <w:tc>
          <w:tcPr>
            <w:tcW w:w="1800" w:type="dxa"/>
          </w:tcPr>
          <w:p w:rsidR="003F45B0" w:rsidRDefault="003F45B0">
            <w:pPr>
              <w:pStyle w:val="ConsPlusNormal"/>
              <w:jc w:val="center"/>
            </w:pPr>
            <w:r>
              <w:t>12</w:t>
            </w:r>
          </w:p>
        </w:tc>
        <w:tc>
          <w:tcPr>
            <w:tcW w:w="1560" w:type="dxa"/>
          </w:tcPr>
          <w:p w:rsidR="003F45B0" w:rsidRDefault="003F45B0">
            <w:pPr>
              <w:pStyle w:val="ConsPlusNormal"/>
              <w:jc w:val="center"/>
            </w:pPr>
            <w:r>
              <w:t>25</w:t>
            </w:r>
          </w:p>
        </w:tc>
        <w:tc>
          <w:tcPr>
            <w:tcW w:w="2880" w:type="dxa"/>
          </w:tcPr>
          <w:p w:rsidR="003F45B0" w:rsidRDefault="003F45B0">
            <w:pPr>
              <w:pStyle w:val="ConsPlusNormal"/>
              <w:jc w:val="center"/>
            </w:pPr>
            <w:r>
              <w:t>20</w:t>
            </w:r>
          </w:p>
        </w:tc>
      </w:tr>
      <w:tr w:rsidR="003F45B0">
        <w:tc>
          <w:tcPr>
            <w:tcW w:w="3540" w:type="dxa"/>
          </w:tcPr>
          <w:p w:rsidR="003F45B0" w:rsidRDefault="003F45B0">
            <w:pPr>
              <w:pStyle w:val="ConsPlusNormal"/>
            </w:pPr>
            <w:r>
              <w:t>От 130 до 175</w:t>
            </w:r>
          </w:p>
        </w:tc>
        <w:tc>
          <w:tcPr>
            <w:tcW w:w="1800" w:type="dxa"/>
          </w:tcPr>
          <w:p w:rsidR="003F45B0" w:rsidRDefault="003F45B0">
            <w:pPr>
              <w:pStyle w:val="ConsPlusNormal"/>
              <w:jc w:val="center"/>
            </w:pPr>
            <w:r>
              <w:t>14</w:t>
            </w:r>
          </w:p>
        </w:tc>
        <w:tc>
          <w:tcPr>
            <w:tcW w:w="1560" w:type="dxa"/>
          </w:tcPr>
          <w:p w:rsidR="003F45B0" w:rsidRDefault="003F45B0">
            <w:pPr>
              <w:pStyle w:val="ConsPlusNormal"/>
              <w:jc w:val="center"/>
            </w:pPr>
            <w:r>
              <w:t>30</w:t>
            </w:r>
          </w:p>
        </w:tc>
        <w:tc>
          <w:tcPr>
            <w:tcW w:w="2880" w:type="dxa"/>
          </w:tcPr>
          <w:p w:rsidR="003F45B0" w:rsidRDefault="003F45B0">
            <w:pPr>
              <w:pStyle w:val="ConsPlusNormal"/>
              <w:jc w:val="center"/>
            </w:pPr>
            <w:r>
              <w:t>30</w:t>
            </w:r>
          </w:p>
        </w:tc>
      </w:tr>
      <w:tr w:rsidR="003F45B0">
        <w:tc>
          <w:tcPr>
            <w:tcW w:w="3540" w:type="dxa"/>
          </w:tcPr>
          <w:p w:rsidR="003F45B0" w:rsidRDefault="003F45B0">
            <w:pPr>
              <w:pStyle w:val="ConsPlusNormal"/>
            </w:pPr>
            <w:r>
              <w:t>От 175 до 280</w:t>
            </w:r>
          </w:p>
        </w:tc>
        <w:tc>
          <w:tcPr>
            <w:tcW w:w="1800" w:type="dxa"/>
          </w:tcPr>
          <w:p w:rsidR="003F45B0" w:rsidRDefault="003F45B0">
            <w:pPr>
              <w:pStyle w:val="ConsPlusNormal"/>
              <w:jc w:val="center"/>
            </w:pPr>
            <w:r>
              <w:t>18</w:t>
            </w:r>
          </w:p>
        </w:tc>
        <w:tc>
          <w:tcPr>
            <w:tcW w:w="1560" w:type="dxa"/>
          </w:tcPr>
          <w:p w:rsidR="003F45B0" w:rsidRDefault="003F45B0">
            <w:pPr>
              <w:pStyle w:val="ConsPlusNormal"/>
              <w:jc w:val="center"/>
            </w:pPr>
            <w:r>
              <w:t>55</w:t>
            </w:r>
          </w:p>
        </w:tc>
        <w:tc>
          <w:tcPr>
            <w:tcW w:w="2880" w:type="dxa"/>
          </w:tcPr>
          <w:p w:rsidR="003F45B0" w:rsidRDefault="003F45B0">
            <w:pPr>
              <w:pStyle w:val="ConsPlusNormal"/>
              <w:jc w:val="center"/>
            </w:pPr>
            <w:r>
              <w:t>-</w:t>
            </w:r>
          </w:p>
        </w:tc>
      </w:tr>
    </w:tbl>
    <w:p w:rsidR="003F45B0" w:rsidRDefault="003F45B0">
      <w:pPr>
        <w:pStyle w:val="ConsPlusNormal"/>
        <w:ind w:firstLine="540"/>
        <w:jc w:val="both"/>
      </w:pPr>
    </w:p>
    <w:p w:rsidR="003F45B0" w:rsidRDefault="003F45B0">
      <w:pPr>
        <w:pStyle w:val="ConsPlusNormal"/>
        <w:ind w:firstLine="540"/>
        <w:jc w:val="both"/>
      </w:pPr>
      <w:r>
        <w:t>10. Размеры земельных участков для размещения котельных в зависимости от их мощности следует принимать:</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640"/>
        <w:gridCol w:w="3120"/>
      </w:tblGrid>
      <w:tr w:rsidR="003F45B0">
        <w:tc>
          <w:tcPr>
            <w:tcW w:w="4020" w:type="dxa"/>
            <w:vMerge w:val="restart"/>
          </w:tcPr>
          <w:p w:rsidR="003F45B0" w:rsidRDefault="003F45B0">
            <w:pPr>
              <w:pStyle w:val="ConsPlusNormal"/>
              <w:jc w:val="center"/>
            </w:pPr>
            <w:proofErr w:type="spellStart"/>
            <w:r>
              <w:t>Теплопроизводительность</w:t>
            </w:r>
            <w:proofErr w:type="spellEnd"/>
            <w:r>
              <w:t xml:space="preserve"> котельных, Гкал/</w:t>
            </w:r>
            <w:proofErr w:type="gramStart"/>
            <w:r>
              <w:t>ч</w:t>
            </w:r>
            <w:proofErr w:type="gramEnd"/>
            <w:r>
              <w:t xml:space="preserve"> (МВт)</w:t>
            </w:r>
          </w:p>
        </w:tc>
        <w:tc>
          <w:tcPr>
            <w:tcW w:w="5760" w:type="dxa"/>
            <w:gridSpan w:val="2"/>
          </w:tcPr>
          <w:p w:rsidR="003F45B0" w:rsidRDefault="003F45B0">
            <w:pPr>
              <w:pStyle w:val="ConsPlusNormal"/>
              <w:jc w:val="center"/>
            </w:pPr>
            <w:r>
              <w:t xml:space="preserve">Размеры земельных участков, </w:t>
            </w:r>
            <w:proofErr w:type="gramStart"/>
            <w:r>
              <w:t>га</w:t>
            </w:r>
            <w:proofErr w:type="gramEnd"/>
            <w:r>
              <w:t>, котельных, работающих</w:t>
            </w:r>
          </w:p>
        </w:tc>
      </w:tr>
      <w:tr w:rsidR="003F45B0">
        <w:tc>
          <w:tcPr>
            <w:tcW w:w="4020" w:type="dxa"/>
            <w:vMerge/>
          </w:tcPr>
          <w:p w:rsidR="003F45B0" w:rsidRDefault="003F45B0"/>
        </w:tc>
        <w:tc>
          <w:tcPr>
            <w:tcW w:w="2640" w:type="dxa"/>
          </w:tcPr>
          <w:p w:rsidR="003F45B0" w:rsidRDefault="003F45B0">
            <w:pPr>
              <w:pStyle w:val="ConsPlusNormal"/>
              <w:jc w:val="center"/>
            </w:pPr>
            <w:r>
              <w:t>на твердом топливе</w:t>
            </w:r>
          </w:p>
        </w:tc>
        <w:tc>
          <w:tcPr>
            <w:tcW w:w="3120" w:type="dxa"/>
          </w:tcPr>
          <w:p w:rsidR="003F45B0" w:rsidRDefault="003F45B0">
            <w:pPr>
              <w:pStyle w:val="ConsPlusNormal"/>
              <w:jc w:val="center"/>
            </w:pPr>
            <w:r>
              <w:t xml:space="preserve">на </w:t>
            </w:r>
            <w:proofErr w:type="spellStart"/>
            <w:r>
              <w:t>газомазутном</w:t>
            </w:r>
            <w:proofErr w:type="spellEnd"/>
            <w:r>
              <w:t xml:space="preserve"> топливе</w:t>
            </w:r>
          </w:p>
        </w:tc>
      </w:tr>
      <w:tr w:rsidR="003F45B0">
        <w:tc>
          <w:tcPr>
            <w:tcW w:w="4020" w:type="dxa"/>
          </w:tcPr>
          <w:p w:rsidR="003F45B0" w:rsidRDefault="003F45B0">
            <w:pPr>
              <w:pStyle w:val="ConsPlusNormal"/>
            </w:pPr>
            <w:r>
              <w:lastRenderedPageBreak/>
              <w:t>До 5</w:t>
            </w:r>
          </w:p>
        </w:tc>
        <w:tc>
          <w:tcPr>
            <w:tcW w:w="2640" w:type="dxa"/>
          </w:tcPr>
          <w:p w:rsidR="003F45B0" w:rsidRDefault="003F45B0">
            <w:pPr>
              <w:pStyle w:val="ConsPlusNormal"/>
              <w:jc w:val="center"/>
            </w:pPr>
            <w:r>
              <w:t>0,7</w:t>
            </w:r>
          </w:p>
        </w:tc>
        <w:tc>
          <w:tcPr>
            <w:tcW w:w="3120" w:type="dxa"/>
          </w:tcPr>
          <w:p w:rsidR="003F45B0" w:rsidRDefault="003F45B0">
            <w:pPr>
              <w:pStyle w:val="ConsPlusNormal"/>
              <w:jc w:val="center"/>
            </w:pPr>
            <w:r>
              <w:t>0,7</w:t>
            </w:r>
          </w:p>
        </w:tc>
      </w:tr>
      <w:tr w:rsidR="003F45B0">
        <w:tc>
          <w:tcPr>
            <w:tcW w:w="4020" w:type="dxa"/>
          </w:tcPr>
          <w:p w:rsidR="003F45B0" w:rsidRDefault="003F45B0">
            <w:pPr>
              <w:pStyle w:val="ConsPlusNormal"/>
            </w:pPr>
            <w:r>
              <w:t>От 5 до 10 (от 6 до 12)</w:t>
            </w:r>
          </w:p>
        </w:tc>
        <w:tc>
          <w:tcPr>
            <w:tcW w:w="2640" w:type="dxa"/>
          </w:tcPr>
          <w:p w:rsidR="003F45B0" w:rsidRDefault="003F45B0">
            <w:pPr>
              <w:pStyle w:val="ConsPlusNormal"/>
              <w:jc w:val="center"/>
            </w:pPr>
            <w:r>
              <w:t>1,0</w:t>
            </w:r>
          </w:p>
        </w:tc>
        <w:tc>
          <w:tcPr>
            <w:tcW w:w="3120" w:type="dxa"/>
          </w:tcPr>
          <w:p w:rsidR="003F45B0" w:rsidRDefault="003F45B0">
            <w:pPr>
              <w:pStyle w:val="ConsPlusNormal"/>
              <w:jc w:val="center"/>
            </w:pPr>
            <w:r>
              <w:t>1,0</w:t>
            </w:r>
          </w:p>
        </w:tc>
      </w:tr>
      <w:tr w:rsidR="003F45B0">
        <w:tc>
          <w:tcPr>
            <w:tcW w:w="4020" w:type="dxa"/>
          </w:tcPr>
          <w:p w:rsidR="003F45B0" w:rsidRDefault="003F45B0">
            <w:pPr>
              <w:pStyle w:val="ConsPlusNormal"/>
            </w:pPr>
            <w:r>
              <w:t>От 10 до 50 (от 12 до 58)</w:t>
            </w:r>
          </w:p>
        </w:tc>
        <w:tc>
          <w:tcPr>
            <w:tcW w:w="2640" w:type="dxa"/>
          </w:tcPr>
          <w:p w:rsidR="003F45B0" w:rsidRDefault="003F45B0">
            <w:pPr>
              <w:pStyle w:val="ConsPlusNormal"/>
              <w:jc w:val="center"/>
            </w:pPr>
            <w:r>
              <w:t>2,0</w:t>
            </w:r>
          </w:p>
        </w:tc>
        <w:tc>
          <w:tcPr>
            <w:tcW w:w="3120" w:type="dxa"/>
          </w:tcPr>
          <w:p w:rsidR="003F45B0" w:rsidRDefault="003F45B0">
            <w:pPr>
              <w:pStyle w:val="ConsPlusNormal"/>
              <w:jc w:val="center"/>
            </w:pPr>
            <w:r>
              <w:t>1,5</w:t>
            </w:r>
          </w:p>
        </w:tc>
      </w:tr>
      <w:tr w:rsidR="003F45B0">
        <w:tc>
          <w:tcPr>
            <w:tcW w:w="4020" w:type="dxa"/>
          </w:tcPr>
          <w:p w:rsidR="003F45B0" w:rsidRDefault="003F45B0">
            <w:pPr>
              <w:pStyle w:val="ConsPlusNormal"/>
            </w:pPr>
            <w:r>
              <w:t>От 50 до 100 (от 58 до 116)</w:t>
            </w:r>
          </w:p>
        </w:tc>
        <w:tc>
          <w:tcPr>
            <w:tcW w:w="2640" w:type="dxa"/>
          </w:tcPr>
          <w:p w:rsidR="003F45B0" w:rsidRDefault="003F45B0">
            <w:pPr>
              <w:pStyle w:val="ConsPlusNormal"/>
              <w:jc w:val="center"/>
            </w:pPr>
            <w:r>
              <w:t>3,0</w:t>
            </w:r>
          </w:p>
        </w:tc>
        <w:tc>
          <w:tcPr>
            <w:tcW w:w="3120" w:type="dxa"/>
          </w:tcPr>
          <w:p w:rsidR="003F45B0" w:rsidRDefault="003F45B0">
            <w:pPr>
              <w:pStyle w:val="ConsPlusNormal"/>
              <w:jc w:val="center"/>
            </w:pPr>
            <w:r>
              <w:t>2,5</w:t>
            </w:r>
          </w:p>
        </w:tc>
      </w:tr>
      <w:tr w:rsidR="003F45B0">
        <w:tc>
          <w:tcPr>
            <w:tcW w:w="4020" w:type="dxa"/>
          </w:tcPr>
          <w:p w:rsidR="003F45B0" w:rsidRDefault="003F45B0">
            <w:pPr>
              <w:pStyle w:val="ConsPlusNormal"/>
            </w:pPr>
            <w:r>
              <w:t>От 100 до 200 (от 116 до 233)</w:t>
            </w:r>
          </w:p>
        </w:tc>
        <w:tc>
          <w:tcPr>
            <w:tcW w:w="2640" w:type="dxa"/>
          </w:tcPr>
          <w:p w:rsidR="003F45B0" w:rsidRDefault="003F45B0">
            <w:pPr>
              <w:pStyle w:val="ConsPlusNormal"/>
              <w:jc w:val="center"/>
            </w:pPr>
            <w:r>
              <w:t>3,7</w:t>
            </w:r>
          </w:p>
        </w:tc>
        <w:tc>
          <w:tcPr>
            <w:tcW w:w="3120" w:type="dxa"/>
          </w:tcPr>
          <w:p w:rsidR="003F45B0" w:rsidRDefault="003F45B0">
            <w:pPr>
              <w:pStyle w:val="ConsPlusNormal"/>
              <w:jc w:val="center"/>
            </w:pPr>
            <w:r>
              <w:t>3,0</w:t>
            </w:r>
          </w:p>
        </w:tc>
      </w:tr>
      <w:tr w:rsidR="003F45B0">
        <w:tc>
          <w:tcPr>
            <w:tcW w:w="4020" w:type="dxa"/>
          </w:tcPr>
          <w:p w:rsidR="003F45B0" w:rsidRDefault="003F45B0">
            <w:pPr>
              <w:pStyle w:val="ConsPlusNormal"/>
            </w:pPr>
            <w:r>
              <w:t>От 200 до 400 (от 233 до 466)</w:t>
            </w:r>
          </w:p>
        </w:tc>
        <w:tc>
          <w:tcPr>
            <w:tcW w:w="2640" w:type="dxa"/>
          </w:tcPr>
          <w:p w:rsidR="003F45B0" w:rsidRDefault="003F45B0">
            <w:pPr>
              <w:pStyle w:val="ConsPlusNormal"/>
              <w:jc w:val="center"/>
            </w:pPr>
            <w:r>
              <w:t>4,3</w:t>
            </w:r>
          </w:p>
        </w:tc>
        <w:tc>
          <w:tcPr>
            <w:tcW w:w="3120" w:type="dxa"/>
          </w:tcPr>
          <w:p w:rsidR="003F45B0" w:rsidRDefault="003F45B0">
            <w:pPr>
              <w:pStyle w:val="ConsPlusNormal"/>
              <w:jc w:val="center"/>
            </w:pPr>
            <w:r>
              <w:t>3,5</w:t>
            </w:r>
          </w:p>
        </w:tc>
      </w:tr>
    </w:tbl>
    <w:p w:rsidR="003F45B0" w:rsidRDefault="003F45B0">
      <w:pPr>
        <w:pStyle w:val="ConsPlusNormal"/>
        <w:ind w:firstLine="540"/>
        <w:jc w:val="both"/>
      </w:pPr>
    </w:p>
    <w:p w:rsidR="003F45B0" w:rsidRDefault="003F45B0">
      <w:pPr>
        <w:pStyle w:val="ConsPlusNormal"/>
        <w:ind w:firstLine="540"/>
        <w:jc w:val="both"/>
      </w:pPr>
      <w:r>
        <w:t>Примечания:</w:t>
      </w:r>
    </w:p>
    <w:p w:rsidR="003F45B0" w:rsidRDefault="003F45B0">
      <w:pPr>
        <w:pStyle w:val="ConsPlusNormal"/>
        <w:ind w:firstLine="540"/>
        <w:jc w:val="both"/>
      </w:pPr>
      <w:r>
        <w:t xml:space="preserve">1. Размеры земельных участков отопительных котельных, обеспечивающих потребителей горячей водой, с непосредственным </w:t>
      </w:r>
      <w:proofErr w:type="spellStart"/>
      <w:r>
        <w:t>водоразбором</w:t>
      </w:r>
      <w:proofErr w:type="spellEnd"/>
      <w:r>
        <w:t>, а также котельных, доставка топлива которым предусматривается по железной дороге, следует увеличивать на 20%.</w:t>
      </w:r>
    </w:p>
    <w:p w:rsidR="003F45B0" w:rsidRDefault="003F45B0">
      <w:pPr>
        <w:pStyle w:val="ConsPlusNormal"/>
        <w:ind w:firstLine="540"/>
        <w:jc w:val="both"/>
      </w:pPr>
      <w:r>
        <w:t xml:space="preserve">2. Размещение </w:t>
      </w:r>
      <w:proofErr w:type="spellStart"/>
      <w:r>
        <w:t>золошлакоотвалов</w:t>
      </w:r>
      <w:proofErr w:type="spellEnd"/>
      <w:r>
        <w:t xml:space="preserve"> следует предусматривать вне селитебной территории на не пригодных для сельского хозяйства земельных участках. Условия размещения </w:t>
      </w:r>
      <w:proofErr w:type="spellStart"/>
      <w:r>
        <w:t>золошлакоотвалов</w:t>
      </w:r>
      <w:proofErr w:type="spellEnd"/>
      <w:r>
        <w:t xml:space="preserve"> и размеры площадок для них должны соответствовать требованиям СНиП 41-02-2003.</w:t>
      </w:r>
    </w:p>
    <w:p w:rsidR="003F45B0" w:rsidRDefault="003F45B0">
      <w:pPr>
        <w:pStyle w:val="ConsPlusNormal"/>
        <w:ind w:left="540"/>
        <w:jc w:val="both"/>
      </w:pPr>
    </w:p>
    <w:p w:rsidR="003F45B0" w:rsidRDefault="003F45B0">
      <w:pPr>
        <w:pStyle w:val="ConsPlusNormal"/>
        <w:ind w:firstLine="540"/>
        <w:jc w:val="both"/>
      </w:pPr>
      <w:r>
        <w:t>11. Центральные и индивидуальные тепловые пункты следует проектировать в соответствии с требованиями СНиП 41-02-2003, СП 41-101-95.</w:t>
      </w:r>
    </w:p>
    <w:p w:rsidR="003F45B0" w:rsidRDefault="003F45B0">
      <w:pPr>
        <w:pStyle w:val="ConsPlusNormal"/>
        <w:ind w:firstLine="540"/>
        <w:jc w:val="both"/>
      </w:pPr>
      <w:r>
        <w:t>12. Минимальные разрывы от газопроводов низкого давления до зданий, сооружений:</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0"/>
        <w:gridCol w:w="2040"/>
      </w:tblGrid>
      <w:tr w:rsidR="003F45B0">
        <w:tc>
          <w:tcPr>
            <w:tcW w:w="7740" w:type="dxa"/>
          </w:tcPr>
          <w:p w:rsidR="003F45B0" w:rsidRDefault="003F45B0">
            <w:pPr>
              <w:pStyle w:val="ConsPlusNormal"/>
              <w:jc w:val="center"/>
            </w:pPr>
            <w:r>
              <w:t>Элементы застройки</w:t>
            </w:r>
          </w:p>
        </w:tc>
        <w:tc>
          <w:tcPr>
            <w:tcW w:w="2040" w:type="dxa"/>
          </w:tcPr>
          <w:p w:rsidR="003F45B0" w:rsidRDefault="003F45B0">
            <w:pPr>
              <w:pStyle w:val="ConsPlusNormal"/>
              <w:jc w:val="center"/>
            </w:pPr>
            <w:r>
              <w:t xml:space="preserve">Расстояние, </w:t>
            </w:r>
            <w:proofErr w:type="gramStart"/>
            <w:r>
              <w:t>м</w:t>
            </w:r>
            <w:proofErr w:type="gramEnd"/>
          </w:p>
        </w:tc>
      </w:tr>
      <w:tr w:rsidR="003F45B0">
        <w:tc>
          <w:tcPr>
            <w:tcW w:w="7740" w:type="dxa"/>
          </w:tcPr>
          <w:p w:rsidR="003F45B0" w:rsidRDefault="003F45B0">
            <w:pPr>
              <w:pStyle w:val="ConsPlusNormal"/>
            </w:pPr>
            <w:r>
              <w:t>Многоэтажные жилые и общественные здания</w:t>
            </w:r>
          </w:p>
        </w:tc>
        <w:tc>
          <w:tcPr>
            <w:tcW w:w="2040" w:type="dxa"/>
          </w:tcPr>
          <w:p w:rsidR="003F45B0" w:rsidRDefault="003F45B0">
            <w:pPr>
              <w:pStyle w:val="ConsPlusNormal"/>
              <w:jc w:val="center"/>
            </w:pPr>
            <w:r>
              <w:t>50</w:t>
            </w:r>
          </w:p>
        </w:tc>
      </w:tr>
      <w:tr w:rsidR="003F45B0">
        <w:tc>
          <w:tcPr>
            <w:tcW w:w="7740" w:type="dxa"/>
          </w:tcPr>
          <w:p w:rsidR="003F45B0" w:rsidRDefault="003F45B0">
            <w:pPr>
              <w:pStyle w:val="ConsPlusNormal"/>
            </w:pPr>
            <w:r>
              <w:t>Малоэтажные жилые здания, теплицы, склады</w:t>
            </w:r>
          </w:p>
        </w:tc>
        <w:tc>
          <w:tcPr>
            <w:tcW w:w="2040" w:type="dxa"/>
          </w:tcPr>
          <w:p w:rsidR="003F45B0" w:rsidRDefault="003F45B0">
            <w:pPr>
              <w:pStyle w:val="ConsPlusNormal"/>
              <w:jc w:val="center"/>
            </w:pPr>
            <w:r>
              <w:t>20</w:t>
            </w:r>
          </w:p>
        </w:tc>
      </w:tr>
      <w:tr w:rsidR="003F45B0">
        <w:tc>
          <w:tcPr>
            <w:tcW w:w="7740" w:type="dxa"/>
          </w:tcPr>
          <w:p w:rsidR="003F45B0" w:rsidRDefault="003F45B0">
            <w:pPr>
              <w:pStyle w:val="ConsPlusNormal"/>
            </w:pPr>
            <w:r>
              <w:t xml:space="preserve">Водопроводные насосные станции, водозаборные и очистные сооружения, </w:t>
            </w:r>
            <w:proofErr w:type="spellStart"/>
            <w:r>
              <w:t>артскважины</w:t>
            </w:r>
            <w:proofErr w:type="spellEnd"/>
            <w:r>
              <w:t xml:space="preserve"> (при этом должны быть учтены требования организации 1-го, 2-го и 3-го поясов зон санитарной охраны источников водоснабжения)</w:t>
            </w:r>
          </w:p>
        </w:tc>
        <w:tc>
          <w:tcPr>
            <w:tcW w:w="2040" w:type="dxa"/>
          </w:tcPr>
          <w:p w:rsidR="003F45B0" w:rsidRDefault="003F45B0">
            <w:pPr>
              <w:pStyle w:val="ConsPlusNormal"/>
              <w:jc w:val="center"/>
            </w:pPr>
            <w:r>
              <w:t>30</w:t>
            </w:r>
          </w:p>
        </w:tc>
      </w:tr>
    </w:tbl>
    <w:p w:rsidR="003F45B0" w:rsidRDefault="003F45B0">
      <w:pPr>
        <w:pStyle w:val="ConsPlusNormal"/>
        <w:ind w:firstLine="540"/>
        <w:jc w:val="both"/>
      </w:pPr>
    </w:p>
    <w:p w:rsidR="003F45B0" w:rsidRDefault="003F45B0">
      <w:pPr>
        <w:pStyle w:val="ConsPlusNormal"/>
        <w:ind w:firstLine="540"/>
        <w:jc w:val="both"/>
      </w:pPr>
      <w:r>
        <w:t>13. Расстояние от ГРП, ГРПБ, ШРП до зданий и сооружений:</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440"/>
        <w:gridCol w:w="2040"/>
        <w:gridCol w:w="2160"/>
        <w:gridCol w:w="2400"/>
      </w:tblGrid>
      <w:tr w:rsidR="003F45B0">
        <w:tc>
          <w:tcPr>
            <w:tcW w:w="1740" w:type="dxa"/>
            <w:vMerge w:val="restart"/>
          </w:tcPr>
          <w:p w:rsidR="003F45B0" w:rsidRDefault="003F45B0">
            <w:pPr>
              <w:pStyle w:val="ConsPlusNormal"/>
              <w:jc w:val="center"/>
            </w:pPr>
            <w:r>
              <w:lastRenderedPageBreak/>
              <w:t>Давление газа на вводе в ГРП, ГРПБ, ШРП, МПа</w:t>
            </w:r>
          </w:p>
        </w:tc>
        <w:tc>
          <w:tcPr>
            <w:tcW w:w="8040" w:type="dxa"/>
            <w:gridSpan w:val="4"/>
          </w:tcPr>
          <w:p w:rsidR="003F45B0" w:rsidRDefault="003F45B0">
            <w:pPr>
              <w:pStyle w:val="ConsPlusNormal"/>
              <w:jc w:val="center"/>
            </w:pPr>
            <w:r>
              <w:t xml:space="preserve">Расстояния в свету от отдельно </w:t>
            </w:r>
            <w:proofErr w:type="gramStart"/>
            <w:r>
              <w:t>стоящих</w:t>
            </w:r>
            <w:proofErr w:type="gramEnd"/>
            <w:r>
              <w:t xml:space="preserve"> ГРП, ГРПБ и ШРП по горизонтали, м, до:</w:t>
            </w:r>
          </w:p>
        </w:tc>
      </w:tr>
      <w:tr w:rsidR="003F45B0">
        <w:tc>
          <w:tcPr>
            <w:tcW w:w="1740" w:type="dxa"/>
            <w:vMerge/>
          </w:tcPr>
          <w:p w:rsidR="003F45B0" w:rsidRDefault="003F45B0"/>
        </w:tc>
        <w:tc>
          <w:tcPr>
            <w:tcW w:w="1440" w:type="dxa"/>
          </w:tcPr>
          <w:p w:rsidR="003F45B0" w:rsidRDefault="003F45B0">
            <w:pPr>
              <w:pStyle w:val="ConsPlusNormal"/>
              <w:jc w:val="center"/>
            </w:pPr>
            <w:r>
              <w:t>зданий и сооружений</w:t>
            </w:r>
          </w:p>
        </w:tc>
        <w:tc>
          <w:tcPr>
            <w:tcW w:w="2040" w:type="dxa"/>
          </w:tcPr>
          <w:p w:rsidR="003F45B0" w:rsidRDefault="003F45B0">
            <w:pPr>
              <w:pStyle w:val="ConsPlusNormal"/>
              <w:jc w:val="center"/>
            </w:pPr>
            <w:r>
              <w:t>железнодорожных путей (до ближайшего рельса)</w:t>
            </w:r>
          </w:p>
        </w:tc>
        <w:tc>
          <w:tcPr>
            <w:tcW w:w="2160" w:type="dxa"/>
          </w:tcPr>
          <w:p w:rsidR="003F45B0" w:rsidRDefault="003F45B0">
            <w:pPr>
              <w:pStyle w:val="ConsPlusNormal"/>
              <w:jc w:val="center"/>
            </w:pPr>
            <w:r>
              <w:t>автомобильных дорог (до обочины)</w:t>
            </w:r>
          </w:p>
        </w:tc>
        <w:tc>
          <w:tcPr>
            <w:tcW w:w="2400" w:type="dxa"/>
          </w:tcPr>
          <w:p w:rsidR="003F45B0" w:rsidRDefault="003F45B0">
            <w:pPr>
              <w:pStyle w:val="ConsPlusNormal"/>
              <w:jc w:val="center"/>
            </w:pPr>
            <w:r>
              <w:t>воздушных линий электропередачи</w:t>
            </w:r>
          </w:p>
        </w:tc>
      </w:tr>
      <w:tr w:rsidR="003F45B0">
        <w:tc>
          <w:tcPr>
            <w:tcW w:w="1740" w:type="dxa"/>
          </w:tcPr>
          <w:p w:rsidR="003F45B0" w:rsidRDefault="003F45B0">
            <w:pPr>
              <w:pStyle w:val="ConsPlusNormal"/>
            </w:pPr>
            <w:r>
              <w:t>до 0,6</w:t>
            </w:r>
          </w:p>
        </w:tc>
        <w:tc>
          <w:tcPr>
            <w:tcW w:w="1440" w:type="dxa"/>
          </w:tcPr>
          <w:p w:rsidR="003F45B0" w:rsidRDefault="003F45B0">
            <w:pPr>
              <w:pStyle w:val="ConsPlusNormal"/>
              <w:jc w:val="center"/>
            </w:pPr>
            <w:r>
              <w:t>10</w:t>
            </w:r>
          </w:p>
        </w:tc>
        <w:tc>
          <w:tcPr>
            <w:tcW w:w="2040" w:type="dxa"/>
          </w:tcPr>
          <w:p w:rsidR="003F45B0" w:rsidRDefault="003F45B0">
            <w:pPr>
              <w:pStyle w:val="ConsPlusNormal"/>
              <w:jc w:val="center"/>
            </w:pPr>
            <w:r>
              <w:t>10</w:t>
            </w:r>
          </w:p>
        </w:tc>
        <w:tc>
          <w:tcPr>
            <w:tcW w:w="2160" w:type="dxa"/>
          </w:tcPr>
          <w:p w:rsidR="003F45B0" w:rsidRDefault="003F45B0">
            <w:pPr>
              <w:pStyle w:val="ConsPlusNormal"/>
              <w:jc w:val="center"/>
            </w:pPr>
            <w:r>
              <w:t>5</w:t>
            </w:r>
          </w:p>
        </w:tc>
        <w:tc>
          <w:tcPr>
            <w:tcW w:w="2400" w:type="dxa"/>
            <w:vMerge w:val="restart"/>
          </w:tcPr>
          <w:p w:rsidR="003F45B0" w:rsidRDefault="003F45B0">
            <w:pPr>
              <w:pStyle w:val="ConsPlusNormal"/>
            </w:pPr>
            <w:r>
              <w:t>не менее 1,5 высоты опоры</w:t>
            </w:r>
          </w:p>
        </w:tc>
      </w:tr>
      <w:tr w:rsidR="003F45B0">
        <w:tc>
          <w:tcPr>
            <w:tcW w:w="1740" w:type="dxa"/>
          </w:tcPr>
          <w:p w:rsidR="003F45B0" w:rsidRDefault="003F45B0">
            <w:pPr>
              <w:pStyle w:val="ConsPlusNormal"/>
            </w:pPr>
            <w:r>
              <w:t>от 0,6 до 1,2</w:t>
            </w:r>
          </w:p>
        </w:tc>
        <w:tc>
          <w:tcPr>
            <w:tcW w:w="1440" w:type="dxa"/>
          </w:tcPr>
          <w:p w:rsidR="003F45B0" w:rsidRDefault="003F45B0">
            <w:pPr>
              <w:pStyle w:val="ConsPlusNormal"/>
              <w:jc w:val="center"/>
            </w:pPr>
            <w:r>
              <w:t>15</w:t>
            </w:r>
          </w:p>
        </w:tc>
        <w:tc>
          <w:tcPr>
            <w:tcW w:w="2040" w:type="dxa"/>
          </w:tcPr>
          <w:p w:rsidR="003F45B0" w:rsidRDefault="003F45B0">
            <w:pPr>
              <w:pStyle w:val="ConsPlusNormal"/>
              <w:jc w:val="center"/>
            </w:pPr>
            <w:r>
              <w:t>15</w:t>
            </w:r>
          </w:p>
        </w:tc>
        <w:tc>
          <w:tcPr>
            <w:tcW w:w="2160" w:type="dxa"/>
          </w:tcPr>
          <w:p w:rsidR="003F45B0" w:rsidRDefault="003F45B0">
            <w:pPr>
              <w:pStyle w:val="ConsPlusNormal"/>
              <w:jc w:val="center"/>
            </w:pPr>
            <w:r>
              <w:t>8</w:t>
            </w:r>
          </w:p>
        </w:tc>
        <w:tc>
          <w:tcPr>
            <w:tcW w:w="2400" w:type="dxa"/>
            <w:vMerge/>
          </w:tcPr>
          <w:p w:rsidR="003F45B0" w:rsidRDefault="003F45B0"/>
        </w:tc>
      </w:tr>
    </w:tbl>
    <w:p w:rsidR="003F45B0" w:rsidRDefault="003F45B0">
      <w:pPr>
        <w:pStyle w:val="ConsPlusNormal"/>
        <w:ind w:firstLine="540"/>
        <w:jc w:val="both"/>
      </w:pPr>
    </w:p>
    <w:p w:rsidR="003F45B0" w:rsidRDefault="003F45B0">
      <w:pPr>
        <w:pStyle w:val="ConsPlusNormal"/>
        <w:ind w:firstLine="540"/>
        <w:jc w:val="both"/>
      </w:pPr>
      <w:r>
        <w:t>14. Размеры участков для размещения отдельно стоящих объектов системы электроснабжения:</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3F45B0">
        <w:tc>
          <w:tcPr>
            <w:tcW w:w="7140" w:type="dxa"/>
          </w:tcPr>
          <w:p w:rsidR="003F45B0" w:rsidRDefault="003F45B0">
            <w:pPr>
              <w:pStyle w:val="ConsPlusNormal"/>
              <w:jc w:val="center"/>
            </w:pPr>
            <w:r>
              <w:t>Наименование объекта</w:t>
            </w:r>
          </w:p>
        </w:tc>
        <w:tc>
          <w:tcPr>
            <w:tcW w:w="2640" w:type="dxa"/>
          </w:tcPr>
          <w:p w:rsidR="003F45B0" w:rsidRDefault="003F45B0">
            <w:pPr>
              <w:pStyle w:val="ConsPlusNormal"/>
              <w:jc w:val="center"/>
            </w:pPr>
            <w:r>
              <w:t xml:space="preserve">Размер участка, </w:t>
            </w:r>
            <w:proofErr w:type="gramStart"/>
            <w:r>
              <w:t>м</w:t>
            </w:r>
            <w:proofErr w:type="gramEnd"/>
          </w:p>
        </w:tc>
      </w:tr>
      <w:tr w:rsidR="003F45B0">
        <w:tc>
          <w:tcPr>
            <w:tcW w:w="7140" w:type="dxa"/>
          </w:tcPr>
          <w:p w:rsidR="003F45B0" w:rsidRDefault="003F45B0">
            <w:pPr>
              <w:pStyle w:val="ConsPlusNormal"/>
            </w:pPr>
            <w:r>
              <w:t xml:space="preserve">Закрытая подстанция глубокого ввода 110/10 </w:t>
            </w:r>
            <w:proofErr w:type="spellStart"/>
            <w:r>
              <w:t>кВ</w:t>
            </w:r>
            <w:proofErr w:type="spellEnd"/>
            <w:r>
              <w:t xml:space="preserve"> с помощью трансформаторов 2 x 80 МВА</w:t>
            </w:r>
          </w:p>
        </w:tc>
        <w:tc>
          <w:tcPr>
            <w:tcW w:w="2640" w:type="dxa"/>
          </w:tcPr>
          <w:p w:rsidR="003F45B0" w:rsidRDefault="003F45B0">
            <w:pPr>
              <w:pStyle w:val="ConsPlusNormal"/>
            </w:pPr>
            <w:r>
              <w:t>80 x 80</w:t>
            </w:r>
          </w:p>
        </w:tc>
      </w:tr>
      <w:tr w:rsidR="003F45B0">
        <w:tc>
          <w:tcPr>
            <w:tcW w:w="7140" w:type="dxa"/>
          </w:tcPr>
          <w:p w:rsidR="003F45B0" w:rsidRDefault="003F45B0">
            <w:pPr>
              <w:pStyle w:val="ConsPlusNormal"/>
            </w:pPr>
            <w:r>
              <w:t xml:space="preserve">Переключательный пункт кабельных линий напряжением 110 </w:t>
            </w:r>
            <w:proofErr w:type="spellStart"/>
            <w:r>
              <w:t>кВ</w:t>
            </w:r>
            <w:proofErr w:type="spellEnd"/>
          </w:p>
        </w:tc>
        <w:tc>
          <w:tcPr>
            <w:tcW w:w="2640" w:type="dxa"/>
          </w:tcPr>
          <w:p w:rsidR="003F45B0" w:rsidRDefault="003F45B0">
            <w:pPr>
              <w:pStyle w:val="ConsPlusNormal"/>
            </w:pPr>
            <w:r>
              <w:t>20 x 20</w:t>
            </w:r>
          </w:p>
        </w:tc>
      </w:tr>
      <w:tr w:rsidR="003F45B0">
        <w:tc>
          <w:tcPr>
            <w:tcW w:w="7140" w:type="dxa"/>
          </w:tcPr>
          <w:p w:rsidR="003F45B0" w:rsidRDefault="003F45B0">
            <w:pPr>
              <w:pStyle w:val="ConsPlusNormal"/>
            </w:pPr>
            <w:r>
              <w:t xml:space="preserve">Распределительная трансформаторная подстанция с двумя трансформаторами мощностью до 1000 </w:t>
            </w:r>
            <w:proofErr w:type="spellStart"/>
            <w:r>
              <w:t>кВА</w:t>
            </w:r>
            <w:proofErr w:type="spellEnd"/>
          </w:p>
        </w:tc>
        <w:tc>
          <w:tcPr>
            <w:tcW w:w="2640" w:type="dxa"/>
          </w:tcPr>
          <w:p w:rsidR="003F45B0" w:rsidRDefault="003F45B0">
            <w:pPr>
              <w:pStyle w:val="ConsPlusNormal"/>
            </w:pPr>
            <w:r>
              <w:t>18 x 6</w:t>
            </w:r>
          </w:p>
        </w:tc>
      </w:tr>
      <w:tr w:rsidR="003F45B0">
        <w:tc>
          <w:tcPr>
            <w:tcW w:w="7140" w:type="dxa"/>
          </w:tcPr>
          <w:p w:rsidR="003F45B0" w:rsidRDefault="003F45B0">
            <w:pPr>
              <w:pStyle w:val="ConsPlusNormal"/>
            </w:pPr>
            <w:r>
              <w:t xml:space="preserve">Трансформаторная подстанция на два трансформатора мощностью до 1000 </w:t>
            </w:r>
            <w:proofErr w:type="spellStart"/>
            <w:r>
              <w:t>кВА</w:t>
            </w:r>
            <w:proofErr w:type="spellEnd"/>
          </w:p>
        </w:tc>
        <w:tc>
          <w:tcPr>
            <w:tcW w:w="2640" w:type="dxa"/>
          </w:tcPr>
          <w:p w:rsidR="003F45B0" w:rsidRDefault="003F45B0">
            <w:pPr>
              <w:pStyle w:val="ConsPlusNormal"/>
            </w:pPr>
            <w:r>
              <w:t>8 x 12</w:t>
            </w:r>
          </w:p>
        </w:tc>
      </w:tr>
    </w:tbl>
    <w:p w:rsidR="003F45B0" w:rsidRDefault="003F45B0">
      <w:pPr>
        <w:pStyle w:val="ConsPlusNormal"/>
        <w:ind w:firstLine="540"/>
        <w:jc w:val="both"/>
      </w:pPr>
    </w:p>
    <w:p w:rsidR="003F45B0" w:rsidRDefault="003F45B0">
      <w:pPr>
        <w:pStyle w:val="ConsPlusNormal"/>
        <w:ind w:firstLine="540"/>
        <w:jc w:val="both"/>
      </w:pPr>
      <w:r>
        <w:t xml:space="preserve">15.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СП 42.13330.2011 Актуализированная редакция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w:t>
      </w:r>
      <w:hyperlink r:id="rId199"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3F45B0" w:rsidRDefault="003F45B0">
      <w:pPr>
        <w:pStyle w:val="ConsPlusNormal"/>
        <w:ind w:firstLine="540"/>
        <w:jc w:val="both"/>
      </w:pPr>
      <w:r>
        <w:t>Автоматические телефонные станции (АТС) и концентраторы следует размещать в отдельно стоящих зданиях в центре телефонной нагрузки. Размер участка для размещения автоматической телефонной станции - 50 x 50 м.</w:t>
      </w:r>
    </w:p>
    <w:p w:rsidR="003F45B0" w:rsidRDefault="003F45B0">
      <w:pPr>
        <w:pStyle w:val="ConsPlusNormal"/>
        <w:ind w:firstLine="540"/>
        <w:jc w:val="both"/>
      </w:pPr>
      <w:r>
        <w:lastRenderedPageBreak/>
        <w:t>16. Плотность застройки площадок сельскохозяйственных предприятий следует принимать по СНиП II-97-76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3F45B0" w:rsidRDefault="003F45B0">
      <w:pPr>
        <w:pStyle w:val="ConsPlusNormal"/>
        <w:ind w:firstLine="540"/>
        <w:jc w:val="both"/>
      </w:pPr>
      <w: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F45B0" w:rsidRDefault="003F45B0">
      <w:pPr>
        <w:pStyle w:val="ConsPlusNormal"/>
        <w:ind w:firstLine="540"/>
        <w:jc w:val="both"/>
      </w:pPr>
      <w: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
    <w:p w:rsidR="003F45B0" w:rsidRDefault="003F45B0">
      <w:pPr>
        <w:pStyle w:val="ConsPlusNormal"/>
        <w:ind w:firstLine="540"/>
        <w:jc w:val="both"/>
      </w:pPr>
      <w:r>
        <w:t>17. Нормы расчета размеров земельных участков учреждений и предприятий обслуживания:</w:t>
      </w:r>
    </w:p>
    <w:p w:rsidR="003F45B0" w:rsidRDefault="003F4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2220"/>
        <w:gridCol w:w="3480"/>
      </w:tblGrid>
      <w:tr w:rsidR="003F45B0">
        <w:tc>
          <w:tcPr>
            <w:tcW w:w="4080" w:type="dxa"/>
          </w:tcPr>
          <w:p w:rsidR="003F45B0" w:rsidRDefault="003F45B0">
            <w:pPr>
              <w:pStyle w:val="ConsPlusNormal"/>
              <w:jc w:val="center"/>
            </w:pPr>
            <w:r>
              <w:t>Учреждение, значение предприятие</w:t>
            </w:r>
          </w:p>
        </w:tc>
        <w:tc>
          <w:tcPr>
            <w:tcW w:w="2220" w:type="dxa"/>
          </w:tcPr>
          <w:p w:rsidR="003F45B0" w:rsidRDefault="003F45B0">
            <w:pPr>
              <w:pStyle w:val="ConsPlusNormal"/>
              <w:jc w:val="center"/>
            </w:pPr>
            <w:r>
              <w:t>Единица измерения</w:t>
            </w:r>
          </w:p>
        </w:tc>
        <w:tc>
          <w:tcPr>
            <w:tcW w:w="3480" w:type="dxa"/>
          </w:tcPr>
          <w:p w:rsidR="003F45B0" w:rsidRDefault="003F45B0">
            <w:pPr>
              <w:pStyle w:val="ConsPlusNormal"/>
              <w:jc w:val="center"/>
            </w:pPr>
            <w:r>
              <w:t>Значение</w:t>
            </w:r>
          </w:p>
        </w:tc>
      </w:tr>
      <w:tr w:rsidR="003F45B0">
        <w:tc>
          <w:tcPr>
            <w:tcW w:w="4080" w:type="dxa"/>
          </w:tcPr>
          <w:p w:rsidR="003F45B0" w:rsidRDefault="003F45B0">
            <w:pPr>
              <w:pStyle w:val="ConsPlusNormal"/>
            </w:pPr>
            <w:r>
              <w:t>Детское дошкольное учреждение</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при вместимости:</w:t>
            </w:r>
          </w:p>
          <w:p w:rsidR="003F45B0" w:rsidRDefault="003F45B0">
            <w:pPr>
              <w:pStyle w:val="ConsPlusNormal"/>
            </w:pPr>
            <w:r>
              <w:t>до 100 мест - 40,</w:t>
            </w:r>
          </w:p>
          <w:p w:rsidR="003F45B0" w:rsidRDefault="003F45B0">
            <w:pPr>
              <w:pStyle w:val="ConsPlusNormal"/>
            </w:pPr>
            <w:r>
              <w:t>свыше 100 - 35</w:t>
            </w:r>
          </w:p>
        </w:tc>
      </w:tr>
      <w:tr w:rsidR="003F45B0">
        <w:tc>
          <w:tcPr>
            <w:tcW w:w="4080" w:type="dxa"/>
          </w:tcPr>
          <w:p w:rsidR="003F45B0" w:rsidRDefault="003F45B0">
            <w:pPr>
              <w:pStyle w:val="ConsPlusNormal"/>
            </w:pPr>
            <w:r>
              <w:t>Образовательное учреждение для детей дошкольного и младшего школьного возраста (начальная школа - детский сад общего и коррекционного типа, прогимназия)</w:t>
            </w:r>
          </w:p>
        </w:tc>
        <w:tc>
          <w:tcPr>
            <w:tcW w:w="2220" w:type="dxa"/>
          </w:tcPr>
          <w:p w:rsidR="003F45B0" w:rsidRDefault="003F45B0">
            <w:pPr>
              <w:pStyle w:val="ConsPlusNormal"/>
            </w:pPr>
          </w:p>
        </w:tc>
        <w:tc>
          <w:tcPr>
            <w:tcW w:w="3480" w:type="dxa"/>
          </w:tcPr>
          <w:p w:rsidR="003F45B0" w:rsidRDefault="003F45B0">
            <w:pPr>
              <w:pStyle w:val="ConsPlusNormal"/>
            </w:pPr>
          </w:p>
        </w:tc>
      </w:tr>
      <w:tr w:rsidR="003F45B0">
        <w:tc>
          <w:tcPr>
            <w:tcW w:w="4080" w:type="dxa"/>
          </w:tcPr>
          <w:p w:rsidR="003F45B0" w:rsidRDefault="003F45B0">
            <w:pPr>
              <w:pStyle w:val="ConsPlusNormal"/>
            </w:pPr>
            <w:r>
              <w:t>Школьное учреждение (общеобразовательная школа, гимназия, лицей):</w:t>
            </w:r>
          </w:p>
          <w:p w:rsidR="003F45B0" w:rsidRDefault="003F45B0">
            <w:pPr>
              <w:pStyle w:val="ConsPlusNormal"/>
            </w:pPr>
            <w:proofErr w:type="gramStart"/>
            <w:r>
              <w:t>начальное</w:t>
            </w:r>
            <w:proofErr w:type="gramEnd"/>
            <w:r>
              <w:t xml:space="preserve"> (1 - 4-е классы),</w:t>
            </w:r>
          </w:p>
          <w:p w:rsidR="003F45B0" w:rsidRDefault="003F45B0">
            <w:pPr>
              <w:pStyle w:val="ConsPlusNormal"/>
            </w:pPr>
            <w:r>
              <w:t>основное (5 - 9-е классы),</w:t>
            </w:r>
          </w:p>
          <w:p w:rsidR="003F45B0" w:rsidRDefault="003F45B0">
            <w:pPr>
              <w:pStyle w:val="ConsPlusNormal"/>
            </w:pPr>
            <w:r>
              <w:t>среднее (10 - 11-е классы)</w:t>
            </w:r>
          </w:p>
        </w:tc>
        <w:tc>
          <w:tcPr>
            <w:tcW w:w="2220" w:type="dxa"/>
          </w:tcPr>
          <w:p w:rsidR="003F45B0" w:rsidRDefault="003F45B0">
            <w:pPr>
              <w:pStyle w:val="ConsPlusNormal"/>
            </w:pPr>
            <w:r>
              <w:t>кв. м на учащегося</w:t>
            </w:r>
          </w:p>
        </w:tc>
        <w:tc>
          <w:tcPr>
            <w:tcW w:w="3480" w:type="dxa"/>
          </w:tcPr>
          <w:p w:rsidR="003F45B0" w:rsidRDefault="003F45B0">
            <w:pPr>
              <w:pStyle w:val="ConsPlusNormal"/>
            </w:pPr>
            <w:r>
              <w:t>при вместимости:</w:t>
            </w:r>
          </w:p>
          <w:p w:rsidR="003F45B0" w:rsidRDefault="003F45B0">
            <w:pPr>
              <w:pStyle w:val="ConsPlusNormal"/>
            </w:pPr>
            <w:r>
              <w:t>40 - 400 учащихся - 50,</w:t>
            </w:r>
          </w:p>
          <w:p w:rsidR="003F45B0" w:rsidRDefault="003F45B0">
            <w:pPr>
              <w:pStyle w:val="ConsPlusNormal"/>
            </w:pPr>
            <w:r>
              <w:t>400 - 500 - 60,</w:t>
            </w:r>
          </w:p>
          <w:p w:rsidR="003F45B0" w:rsidRDefault="003F45B0">
            <w:pPr>
              <w:pStyle w:val="ConsPlusNormal"/>
            </w:pPr>
            <w:r>
              <w:t>500 - 600 - 50,</w:t>
            </w:r>
          </w:p>
          <w:p w:rsidR="003F45B0" w:rsidRDefault="003F45B0">
            <w:pPr>
              <w:pStyle w:val="ConsPlusNormal"/>
            </w:pPr>
            <w:r>
              <w:t>600 - 800 - 40,</w:t>
            </w:r>
          </w:p>
          <w:p w:rsidR="003F45B0" w:rsidRDefault="003F45B0">
            <w:pPr>
              <w:pStyle w:val="ConsPlusNormal"/>
            </w:pPr>
            <w:r>
              <w:t>800 - 1000 - 33,</w:t>
            </w:r>
          </w:p>
          <w:p w:rsidR="003F45B0" w:rsidRDefault="003F45B0">
            <w:pPr>
              <w:pStyle w:val="ConsPlusNormal"/>
            </w:pPr>
            <w:r>
              <w:t>1100 - 1500 - 21,</w:t>
            </w:r>
          </w:p>
          <w:p w:rsidR="003F45B0" w:rsidRDefault="003F45B0">
            <w:pPr>
              <w:pStyle w:val="ConsPlusNormal"/>
            </w:pPr>
            <w:r>
              <w:t>1500 - 2000 - 17,</w:t>
            </w:r>
          </w:p>
          <w:p w:rsidR="003F45B0" w:rsidRDefault="003F45B0">
            <w:pPr>
              <w:pStyle w:val="ConsPlusNormal"/>
            </w:pPr>
            <w:r>
              <w:t>2000 и более - 16</w:t>
            </w:r>
          </w:p>
        </w:tc>
      </w:tr>
      <w:tr w:rsidR="003F45B0">
        <w:tc>
          <w:tcPr>
            <w:tcW w:w="4080" w:type="dxa"/>
          </w:tcPr>
          <w:p w:rsidR="003F45B0" w:rsidRDefault="003F45B0">
            <w:pPr>
              <w:pStyle w:val="ConsPlusNormal"/>
            </w:pPr>
            <w:r>
              <w:t xml:space="preserve">Образовательная школа-интернат (начального общего, среднего (полного) общего образования, гимназия-интернат, </w:t>
            </w:r>
            <w:r>
              <w:lastRenderedPageBreak/>
              <w:t>лицей-интернат)</w:t>
            </w:r>
          </w:p>
        </w:tc>
        <w:tc>
          <w:tcPr>
            <w:tcW w:w="2220" w:type="dxa"/>
          </w:tcPr>
          <w:p w:rsidR="003F45B0" w:rsidRDefault="003F45B0">
            <w:pPr>
              <w:pStyle w:val="ConsPlusNormal"/>
            </w:pPr>
            <w:r>
              <w:lastRenderedPageBreak/>
              <w:t>кв. м на место</w:t>
            </w:r>
          </w:p>
        </w:tc>
        <w:tc>
          <w:tcPr>
            <w:tcW w:w="3480" w:type="dxa"/>
          </w:tcPr>
          <w:p w:rsidR="003F45B0" w:rsidRDefault="003F45B0">
            <w:pPr>
              <w:pStyle w:val="ConsPlusNormal"/>
            </w:pPr>
            <w:r>
              <w:t>при вместимости:</w:t>
            </w:r>
          </w:p>
          <w:p w:rsidR="003F45B0" w:rsidRDefault="003F45B0">
            <w:pPr>
              <w:pStyle w:val="ConsPlusNormal"/>
            </w:pPr>
            <w:r>
              <w:t>200 - 300 мест - 70</w:t>
            </w:r>
          </w:p>
          <w:p w:rsidR="003F45B0" w:rsidRDefault="003F45B0">
            <w:pPr>
              <w:pStyle w:val="ConsPlusNormal"/>
            </w:pPr>
            <w:r>
              <w:t>300 - 500 - 65</w:t>
            </w:r>
          </w:p>
          <w:p w:rsidR="003F45B0" w:rsidRDefault="003F45B0">
            <w:pPr>
              <w:pStyle w:val="ConsPlusNormal"/>
            </w:pPr>
            <w:r>
              <w:lastRenderedPageBreak/>
              <w:t>свыше 500 - 45</w:t>
            </w:r>
          </w:p>
        </w:tc>
      </w:tr>
      <w:tr w:rsidR="003F45B0">
        <w:tc>
          <w:tcPr>
            <w:tcW w:w="4080" w:type="dxa"/>
          </w:tcPr>
          <w:p w:rsidR="003F45B0" w:rsidRDefault="003F45B0">
            <w:pPr>
              <w:pStyle w:val="ConsPlusNormal"/>
            </w:pPr>
            <w:r>
              <w:lastRenderedPageBreak/>
              <w:t>Межшкольный учебно-производственный комбинат</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не менее 2</w:t>
            </w:r>
          </w:p>
        </w:tc>
      </w:tr>
      <w:tr w:rsidR="003F45B0">
        <w:tc>
          <w:tcPr>
            <w:tcW w:w="4080" w:type="dxa"/>
          </w:tcPr>
          <w:p w:rsidR="003F45B0" w:rsidRDefault="003F45B0">
            <w:pPr>
              <w:pStyle w:val="ConsPlusNormal"/>
            </w:pPr>
            <w:r>
              <w:t>Центр профориентации</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 xml:space="preserve">по заданию </w:t>
            </w:r>
            <w:proofErr w:type="gramStart"/>
            <w:r>
              <w:t>на</w:t>
            </w:r>
            <w:proofErr w:type="gramEnd"/>
          </w:p>
          <w:p w:rsidR="003F45B0" w:rsidRDefault="003F45B0">
            <w:pPr>
              <w:pStyle w:val="ConsPlusNormal"/>
            </w:pPr>
            <w:r>
              <w:t>проектирование</w:t>
            </w:r>
          </w:p>
        </w:tc>
      </w:tr>
      <w:tr w:rsidR="003F45B0">
        <w:tc>
          <w:tcPr>
            <w:tcW w:w="4080" w:type="dxa"/>
          </w:tcPr>
          <w:p w:rsidR="003F45B0" w:rsidRDefault="003F45B0">
            <w:pPr>
              <w:pStyle w:val="ConsPlusNormal"/>
            </w:pPr>
            <w:r>
              <w:t>Учреждение начального профессионального образования (</w:t>
            </w:r>
            <w:proofErr w:type="spellStart"/>
            <w:r>
              <w:t>профучилище</w:t>
            </w:r>
            <w:proofErr w:type="spellEnd"/>
            <w:r>
              <w:t xml:space="preserve">, </w:t>
            </w:r>
            <w:proofErr w:type="spellStart"/>
            <w:r>
              <w:t>профлицей</w:t>
            </w:r>
            <w:proofErr w:type="spellEnd"/>
            <w:r>
              <w:t>)</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при вместимости:</w:t>
            </w:r>
          </w:p>
          <w:p w:rsidR="003F45B0" w:rsidRDefault="003F45B0">
            <w:pPr>
              <w:pStyle w:val="ConsPlusNormal"/>
            </w:pPr>
            <w:r>
              <w:t>до 300 мест - 75,</w:t>
            </w:r>
          </w:p>
          <w:p w:rsidR="003F45B0" w:rsidRDefault="003F45B0">
            <w:pPr>
              <w:pStyle w:val="ConsPlusNormal"/>
            </w:pPr>
            <w:r>
              <w:t>свыше 300 - 50 - 60</w:t>
            </w:r>
          </w:p>
        </w:tc>
      </w:tr>
      <w:tr w:rsidR="003F45B0">
        <w:tc>
          <w:tcPr>
            <w:tcW w:w="4080" w:type="dxa"/>
          </w:tcPr>
          <w:p w:rsidR="003F45B0" w:rsidRDefault="003F45B0">
            <w:pPr>
              <w:pStyle w:val="ConsPlusNormal"/>
            </w:pPr>
            <w:r>
              <w:t>Учреждение среднего профессионального образования (техникум, колледж)</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при вместимости:</w:t>
            </w:r>
          </w:p>
          <w:p w:rsidR="003F45B0" w:rsidRDefault="003F45B0">
            <w:pPr>
              <w:pStyle w:val="ConsPlusNormal"/>
            </w:pPr>
            <w:r>
              <w:t>до 300 мест - 75,</w:t>
            </w:r>
          </w:p>
          <w:p w:rsidR="003F45B0" w:rsidRDefault="003F45B0">
            <w:pPr>
              <w:pStyle w:val="ConsPlusNormal"/>
            </w:pPr>
            <w:r>
              <w:t>300 - 900 - 50 - 65,</w:t>
            </w:r>
          </w:p>
          <w:p w:rsidR="003F45B0" w:rsidRDefault="003F45B0">
            <w:pPr>
              <w:pStyle w:val="ConsPlusNormal"/>
            </w:pPr>
            <w:r>
              <w:t>свыше 900 - 30 - 40</w:t>
            </w:r>
          </w:p>
        </w:tc>
      </w:tr>
      <w:tr w:rsidR="003F45B0">
        <w:tc>
          <w:tcPr>
            <w:tcW w:w="4080" w:type="dxa"/>
          </w:tcPr>
          <w:p w:rsidR="003F45B0" w:rsidRDefault="003F45B0">
            <w:pPr>
              <w:pStyle w:val="ConsPlusNormal"/>
            </w:pPr>
            <w:r>
              <w:t>Учреждение высшего профессионального образования (университет, академия, институт)</w:t>
            </w:r>
          </w:p>
        </w:tc>
        <w:tc>
          <w:tcPr>
            <w:tcW w:w="2220" w:type="dxa"/>
          </w:tcPr>
          <w:p w:rsidR="003F45B0" w:rsidRDefault="003F45B0">
            <w:pPr>
              <w:pStyle w:val="ConsPlusNormal"/>
            </w:pPr>
            <w:proofErr w:type="gramStart"/>
            <w:r>
              <w:t>га</w:t>
            </w:r>
            <w:proofErr w:type="gramEnd"/>
            <w:r>
              <w:t xml:space="preserve"> на 1 тыс. студентов</w:t>
            </w:r>
          </w:p>
        </w:tc>
        <w:tc>
          <w:tcPr>
            <w:tcW w:w="3480" w:type="dxa"/>
          </w:tcPr>
          <w:p w:rsidR="003F45B0" w:rsidRDefault="003F45B0">
            <w:pPr>
              <w:pStyle w:val="ConsPlusNormal"/>
            </w:pPr>
            <w:r>
              <w:t>университет, вуз технический - 4 - 7;</w:t>
            </w:r>
          </w:p>
          <w:p w:rsidR="003F45B0" w:rsidRDefault="003F45B0">
            <w:pPr>
              <w:pStyle w:val="ConsPlusNormal"/>
            </w:pPr>
            <w:r>
              <w:t>сельскохозяйственный - 5 - 7;</w:t>
            </w:r>
          </w:p>
          <w:p w:rsidR="003F45B0" w:rsidRDefault="003F45B0">
            <w:pPr>
              <w:pStyle w:val="ConsPlusNormal"/>
            </w:pPr>
            <w:r>
              <w:t>медицинский, фармацевтический - 3 - 5;</w:t>
            </w:r>
          </w:p>
          <w:p w:rsidR="003F45B0" w:rsidRDefault="003F45B0">
            <w:pPr>
              <w:pStyle w:val="ConsPlusNormal"/>
            </w:pPr>
            <w:proofErr w:type="gramStart"/>
            <w:r>
              <w:t>экономический</w:t>
            </w:r>
            <w:proofErr w:type="gramEnd"/>
            <w:r>
              <w:t>, педагогический, культуры, искусства, архитектуры - 2 - 4;</w:t>
            </w:r>
          </w:p>
          <w:p w:rsidR="003F45B0" w:rsidRDefault="003F45B0">
            <w:pPr>
              <w:pStyle w:val="ConsPlusNormal"/>
            </w:pPr>
            <w:r>
              <w:t>вузы физической культуры - по заданию на проектирование</w:t>
            </w:r>
          </w:p>
        </w:tc>
      </w:tr>
      <w:tr w:rsidR="003F45B0">
        <w:tc>
          <w:tcPr>
            <w:tcW w:w="4080" w:type="dxa"/>
          </w:tcPr>
          <w:p w:rsidR="003F45B0" w:rsidRDefault="003F45B0">
            <w:pPr>
              <w:pStyle w:val="ConsPlusNormal"/>
            </w:pPr>
            <w:r>
              <w:t>Учреждение дополнительного профессионального образования, кв. м на место</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при вместимости:</w:t>
            </w:r>
          </w:p>
          <w:p w:rsidR="003F45B0" w:rsidRDefault="003F45B0">
            <w:pPr>
              <w:pStyle w:val="ConsPlusNormal"/>
            </w:pPr>
            <w:r>
              <w:t>до 300 мест - 75,</w:t>
            </w:r>
          </w:p>
          <w:p w:rsidR="003F45B0" w:rsidRDefault="003F45B0">
            <w:pPr>
              <w:pStyle w:val="ConsPlusNormal"/>
            </w:pPr>
            <w:r>
              <w:t>300 - 900 - 50 - 65,</w:t>
            </w:r>
          </w:p>
          <w:p w:rsidR="003F45B0" w:rsidRDefault="003F45B0">
            <w:pPr>
              <w:pStyle w:val="ConsPlusNormal"/>
            </w:pPr>
            <w:r>
              <w:t>свыше 900 - 30 - 40</w:t>
            </w:r>
          </w:p>
        </w:tc>
      </w:tr>
      <w:tr w:rsidR="003F45B0">
        <w:tc>
          <w:tcPr>
            <w:tcW w:w="4080" w:type="dxa"/>
          </w:tcPr>
          <w:p w:rsidR="003F45B0" w:rsidRDefault="003F45B0">
            <w:pPr>
              <w:pStyle w:val="ConsPlusNormal"/>
            </w:pPr>
            <w:r>
              <w:t xml:space="preserve">Учреждение высшего профессионального образования </w:t>
            </w:r>
            <w:r>
              <w:lastRenderedPageBreak/>
              <w:t>(университет, академия, институт)</w:t>
            </w:r>
          </w:p>
        </w:tc>
        <w:tc>
          <w:tcPr>
            <w:tcW w:w="2220" w:type="dxa"/>
          </w:tcPr>
          <w:p w:rsidR="003F45B0" w:rsidRDefault="003F45B0">
            <w:pPr>
              <w:pStyle w:val="ConsPlusNormal"/>
            </w:pPr>
            <w:proofErr w:type="gramStart"/>
            <w:r>
              <w:lastRenderedPageBreak/>
              <w:t>га</w:t>
            </w:r>
            <w:proofErr w:type="gramEnd"/>
            <w:r>
              <w:t xml:space="preserve"> на 1 тыс. студентов</w:t>
            </w:r>
          </w:p>
        </w:tc>
        <w:tc>
          <w:tcPr>
            <w:tcW w:w="3480" w:type="dxa"/>
          </w:tcPr>
          <w:p w:rsidR="003F45B0" w:rsidRDefault="003F45B0">
            <w:pPr>
              <w:pStyle w:val="ConsPlusNormal"/>
            </w:pPr>
            <w:r>
              <w:t>университет, вуз технический - 4 - 7;</w:t>
            </w:r>
          </w:p>
          <w:p w:rsidR="003F45B0" w:rsidRDefault="003F45B0">
            <w:pPr>
              <w:pStyle w:val="ConsPlusNormal"/>
            </w:pPr>
            <w:r>
              <w:lastRenderedPageBreak/>
              <w:t>сельскохозяйственный - 5 - 7; медицинский, фармацевтический - 3 - 5;</w:t>
            </w:r>
          </w:p>
          <w:p w:rsidR="003F45B0" w:rsidRDefault="003F45B0">
            <w:pPr>
              <w:pStyle w:val="ConsPlusNormal"/>
            </w:pPr>
            <w:proofErr w:type="gramStart"/>
            <w:r>
              <w:t>экономический</w:t>
            </w:r>
            <w:proofErr w:type="gramEnd"/>
            <w:r>
              <w:t>, педагогический, культуры, искусства, архитектуры - 2 - 4;</w:t>
            </w:r>
          </w:p>
          <w:p w:rsidR="003F45B0" w:rsidRDefault="003F45B0">
            <w:pPr>
              <w:pStyle w:val="ConsPlusNormal"/>
            </w:pPr>
            <w:r>
              <w:t>вузы физической культуры - по заданию на проектирование</w:t>
            </w:r>
          </w:p>
        </w:tc>
      </w:tr>
      <w:tr w:rsidR="003F45B0">
        <w:tc>
          <w:tcPr>
            <w:tcW w:w="4080" w:type="dxa"/>
          </w:tcPr>
          <w:p w:rsidR="003F45B0" w:rsidRDefault="003F45B0">
            <w:pPr>
              <w:pStyle w:val="ConsPlusNormal"/>
            </w:pPr>
            <w:r>
              <w:lastRenderedPageBreak/>
              <w:t>Учреждение дополнительного профессионального образования</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соответственно профилю вуза с коэффициентом 0,5</w:t>
            </w:r>
          </w:p>
        </w:tc>
      </w:tr>
      <w:tr w:rsidR="003F45B0">
        <w:tc>
          <w:tcPr>
            <w:tcW w:w="4080" w:type="dxa"/>
          </w:tcPr>
          <w:p w:rsidR="003F45B0" w:rsidRDefault="003F45B0">
            <w:pPr>
              <w:pStyle w:val="ConsPlusNormal"/>
            </w:pPr>
            <w:r>
              <w:t>Студенческое общежитие</w:t>
            </w:r>
          </w:p>
        </w:tc>
        <w:tc>
          <w:tcPr>
            <w:tcW w:w="2220" w:type="dxa"/>
          </w:tcPr>
          <w:p w:rsidR="003F45B0" w:rsidRDefault="003F45B0">
            <w:pPr>
              <w:pStyle w:val="ConsPlusNormal"/>
            </w:pPr>
            <w:proofErr w:type="gramStart"/>
            <w:r>
              <w:t>га</w:t>
            </w:r>
            <w:proofErr w:type="gramEnd"/>
            <w:r>
              <w:t xml:space="preserve"> на 1 тыс. студентов</w:t>
            </w:r>
          </w:p>
        </w:tc>
        <w:tc>
          <w:tcPr>
            <w:tcW w:w="3480" w:type="dxa"/>
          </w:tcPr>
          <w:p w:rsidR="003F45B0" w:rsidRDefault="003F45B0">
            <w:pPr>
              <w:pStyle w:val="ConsPlusNormal"/>
            </w:pPr>
            <w:r>
              <w:t>1,5 - 3</w:t>
            </w:r>
          </w:p>
        </w:tc>
      </w:tr>
      <w:tr w:rsidR="003F45B0">
        <w:tc>
          <w:tcPr>
            <w:tcW w:w="4080" w:type="dxa"/>
          </w:tcPr>
          <w:p w:rsidR="003F45B0" w:rsidRDefault="003F45B0">
            <w:pPr>
              <w:pStyle w:val="ConsPlusNormal"/>
            </w:pPr>
            <w:r>
              <w:t>Больничное учреждение</w:t>
            </w:r>
          </w:p>
        </w:tc>
        <w:tc>
          <w:tcPr>
            <w:tcW w:w="2220" w:type="dxa"/>
          </w:tcPr>
          <w:p w:rsidR="003F45B0" w:rsidRDefault="003F45B0">
            <w:pPr>
              <w:pStyle w:val="ConsPlusNormal"/>
            </w:pPr>
            <w:r>
              <w:t>кв. м на койку</w:t>
            </w:r>
          </w:p>
        </w:tc>
        <w:tc>
          <w:tcPr>
            <w:tcW w:w="3480" w:type="dxa"/>
          </w:tcPr>
          <w:p w:rsidR="003F45B0" w:rsidRDefault="003F45B0">
            <w:pPr>
              <w:pStyle w:val="ConsPlusNormal"/>
            </w:pPr>
            <w:r>
              <w:t>при вместимости:</w:t>
            </w:r>
          </w:p>
          <w:p w:rsidR="003F45B0" w:rsidRDefault="003F45B0">
            <w:pPr>
              <w:pStyle w:val="ConsPlusNormal"/>
            </w:pPr>
            <w:r>
              <w:t>до 50 коек - 300,</w:t>
            </w:r>
          </w:p>
          <w:p w:rsidR="003F45B0" w:rsidRDefault="003F45B0">
            <w:pPr>
              <w:pStyle w:val="ConsPlusNormal"/>
            </w:pPr>
            <w:r>
              <w:t>50 - 100 - 300 - 200,</w:t>
            </w:r>
          </w:p>
          <w:p w:rsidR="003F45B0" w:rsidRDefault="003F45B0">
            <w:pPr>
              <w:pStyle w:val="ConsPlusNormal"/>
            </w:pPr>
            <w:r>
              <w:t>100 - 200 - 200 - 140,</w:t>
            </w:r>
          </w:p>
          <w:p w:rsidR="003F45B0" w:rsidRDefault="003F45B0">
            <w:pPr>
              <w:pStyle w:val="ConsPlusNormal"/>
            </w:pPr>
            <w:r>
              <w:t>200 - 400 - 140 - 100,</w:t>
            </w:r>
          </w:p>
          <w:p w:rsidR="003F45B0" w:rsidRDefault="003F45B0">
            <w:pPr>
              <w:pStyle w:val="ConsPlusNormal"/>
            </w:pPr>
            <w:r>
              <w:t>400 - 800 - 100 - 80,</w:t>
            </w:r>
          </w:p>
          <w:p w:rsidR="003F45B0" w:rsidRDefault="003F45B0">
            <w:pPr>
              <w:pStyle w:val="ConsPlusNormal"/>
            </w:pPr>
            <w:r>
              <w:t>800 - 1000 - 80 - 60,</w:t>
            </w:r>
          </w:p>
          <w:p w:rsidR="003F45B0" w:rsidRDefault="003F45B0">
            <w:pPr>
              <w:pStyle w:val="ConsPlusNormal"/>
            </w:pPr>
            <w:r>
              <w:t>свыше 1000 коек - 60</w:t>
            </w:r>
          </w:p>
        </w:tc>
      </w:tr>
      <w:tr w:rsidR="003F45B0">
        <w:tc>
          <w:tcPr>
            <w:tcW w:w="4080" w:type="dxa"/>
          </w:tcPr>
          <w:p w:rsidR="003F45B0" w:rsidRDefault="003F45B0">
            <w:pPr>
              <w:pStyle w:val="ConsPlusNormal"/>
            </w:pPr>
            <w:r>
              <w:t>Амбулаторно-поликлиническое учреждение</w:t>
            </w:r>
          </w:p>
        </w:tc>
        <w:tc>
          <w:tcPr>
            <w:tcW w:w="2220" w:type="dxa"/>
          </w:tcPr>
          <w:p w:rsidR="003F45B0" w:rsidRDefault="003F45B0">
            <w:pPr>
              <w:pStyle w:val="ConsPlusNormal"/>
            </w:pPr>
            <w:proofErr w:type="gramStart"/>
            <w:r>
              <w:t>га</w:t>
            </w:r>
            <w:proofErr w:type="gramEnd"/>
            <w:r>
              <w:t xml:space="preserve"> на 100 посещений</w:t>
            </w:r>
          </w:p>
        </w:tc>
        <w:tc>
          <w:tcPr>
            <w:tcW w:w="3480" w:type="dxa"/>
          </w:tcPr>
          <w:p w:rsidR="003F45B0" w:rsidRDefault="003F45B0">
            <w:pPr>
              <w:pStyle w:val="ConsPlusNormal"/>
            </w:pPr>
            <w:r>
              <w:t>0,1, но не менее 0,3 га</w:t>
            </w:r>
          </w:p>
        </w:tc>
      </w:tr>
      <w:tr w:rsidR="003F45B0">
        <w:tc>
          <w:tcPr>
            <w:tcW w:w="4080" w:type="dxa"/>
          </w:tcPr>
          <w:p w:rsidR="003F45B0" w:rsidRDefault="003F45B0">
            <w:pPr>
              <w:pStyle w:val="ConsPlusNormal"/>
            </w:pPr>
            <w:r>
              <w:t>Фельдшерский или фельдшерско-акушерский пункт</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0,2</w:t>
            </w:r>
          </w:p>
        </w:tc>
      </w:tr>
      <w:tr w:rsidR="003F45B0">
        <w:tc>
          <w:tcPr>
            <w:tcW w:w="4080" w:type="dxa"/>
          </w:tcPr>
          <w:p w:rsidR="003F45B0" w:rsidRDefault="003F45B0">
            <w:pPr>
              <w:pStyle w:val="ConsPlusNormal"/>
            </w:pPr>
            <w:r>
              <w:t>Станция скорой медицинской помощи</w:t>
            </w:r>
          </w:p>
        </w:tc>
        <w:tc>
          <w:tcPr>
            <w:tcW w:w="2220" w:type="dxa"/>
          </w:tcPr>
          <w:p w:rsidR="003F45B0" w:rsidRDefault="003F45B0">
            <w:pPr>
              <w:pStyle w:val="ConsPlusNormal"/>
            </w:pPr>
            <w:proofErr w:type="gramStart"/>
            <w:r>
              <w:t>га</w:t>
            </w:r>
            <w:proofErr w:type="gramEnd"/>
            <w:r>
              <w:t xml:space="preserve"> на 1 санитарный автомобиль</w:t>
            </w:r>
          </w:p>
        </w:tc>
        <w:tc>
          <w:tcPr>
            <w:tcW w:w="3480" w:type="dxa"/>
          </w:tcPr>
          <w:p w:rsidR="003F45B0" w:rsidRDefault="003F45B0">
            <w:pPr>
              <w:pStyle w:val="ConsPlusNormal"/>
            </w:pPr>
            <w:r>
              <w:t>0,05, но не менее 0,1 га</w:t>
            </w:r>
          </w:p>
        </w:tc>
      </w:tr>
      <w:tr w:rsidR="003F45B0">
        <w:tc>
          <w:tcPr>
            <w:tcW w:w="4080" w:type="dxa"/>
          </w:tcPr>
          <w:p w:rsidR="003F45B0" w:rsidRDefault="003F45B0">
            <w:pPr>
              <w:pStyle w:val="ConsPlusNormal"/>
            </w:pPr>
            <w:r>
              <w:t>Выдвижной пункт медицинской помощи</w:t>
            </w:r>
          </w:p>
        </w:tc>
        <w:tc>
          <w:tcPr>
            <w:tcW w:w="2220" w:type="dxa"/>
          </w:tcPr>
          <w:p w:rsidR="003F45B0" w:rsidRDefault="003F45B0">
            <w:pPr>
              <w:pStyle w:val="ConsPlusNormal"/>
            </w:pPr>
            <w:proofErr w:type="gramStart"/>
            <w:r>
              <w:t>га</w:t>
            </w:r>
            <w:proofErr w:type="gramEnd"/>
            <w:r>
              <w:t xml:space="preserve"> на 1 санитарный автомобиль</w:t>
            </w:r>
          </w:p>
        </w:tc>
        <w:tc>
          <w:tcPr>
            <w:tcW w:w="3480" w:type="dxa"/>
          </w:tcPr>
          <w:p w:rsidR="003F45B0" w:rsidRDefault="003F45B0">
            <w:pPr>
              <w:pStyle w:val="ConsPlusNormal"/>
            </w:pPr>
            <w:r>
              <w:t>0,05, но не менее 0,1 га</w:t>
            </w:r>
          </w:p>
        </w:tc>
      </w:tr>
      <w:tr w:rsidR="003F45B0">
        <w:tc>
          <w:tcPr>
            <w:tcW w:w="4080" w:type="dxa"/>
          </w:tcPr>
          <w:p w:rsidR="003F45B0" w:rsidRDefault="003F45B0">
            <w:pPr>
              <w:pStyle w:val="ConsPlusNormal"/>
            </w:pPr>
            <w:r>
              <w:lastRenderedPageBreak/>
              <w:t>Молочная кухня</w:t>
            </w:r>
          </w:p>
        </w:tc>
        <w:tc>
          <w:tcPr>
            <w:tcW w:w="2220" w:type="dxa"/>
          </w:tcPr>
          <w:p w:rsidR="003F45B0" w:rsidRDefault="003F45B0">
            <w:pPr>
              <w:pStyle w:val="ConsPlusNormal"/>
            </w:pPr>
            <w:proofErr w:type="gramStart"/>
            <w:r>
              <w:t>га</w:t>
            </w:r>
            <w:proofErr w:type="gramEnd"/>
            <w:r>
              <w:t xml:space="preserve"> на 1 тыс. порций в сутки</w:t>
            </w:r>
          </w:p>
        </w:tc>
        <w:tc>
          <w:tcPr>
            <w:tcW w:w="3480" w:type="dxa"/>
          </w:tcPr>
          <w:p w:rsidR="003F45B0" w:rsidRDefault="003F45B0">
            <w:pPr>
              <w:pStyle w:val="ConsPlusNormal"/>
            </w:pPr>
            <w:r>
              <w:t>0,015, но не менее 0,15 га</w:t>
            </w:r>
          </w:p>
        </w:tc>
      </w:tr>
      <w:tr w:rsidR="003F45B0">
        <w:tc>
          <w:tcPr>
            <w:tcW w:w="4080" w:type="dxa"/>
          </w:tcPr>
          <w:p w:rsidR="003F45B0" w:rsidRDefault="003F45B0">
            <w:pPr>
              <w:pStyle w:val="ConsPlusNormal"/>
            </w:pPr>
            <w:r>
              <w:t>Специализированный дом-интернат для взрослых (с 18 лет) (психоневрологический)</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до 200 мест - 125,</w:t>
            </w:r>
          </w:p>
          <w:p w:rsidR="003F45B0" w:rsidRDefault="003F45B0">
            <w:pPr>
              <w:pStyle w:val="ConsPlusNormal"/>
            </w:pPr>
            <w:r>
              <w:t>200 - 400 мест - 100,</w:t>
            </w:r>
          </w:p>
          <w:p w:rsidR="003F45B0" w:rsidRDefault="003F45B0">
            <w:pPr>
              <w:pStyle w:val="ConsPlusNormal"/>
            </w:pPr>
            <w:r>
              <w:t>400 - 600 мест - 80</w:t>
            </w:r>
          </w:p>
        </w:tc>
      </w:tr>
      <w:tr w:rsidR="003F45B0">
        <w:tc>
          <w:tcPr>
            <w:tcW w:w="4080" w:type="dxa"/>
          </w:tcPr>
          <w:p w:rsidR="003F45B0" w:rsidRDefault="003F45B0">
            <w:pPr>
              <w:pStyle w:val="ConsPlusNormal"/>
            </w:pPr>
            <w:r>
              <w:t>Территория плоскостного спортивного учреждения</w:t>
            </w:r>
          </w:p>
        </w:tc>
        <w:tc>
          <w:tcPr>
            <w:tcW w:w="2220" w:type="dxa"/>
          </w:tcPr>
          <w:p w:rsidR="003F45B0" w:rsidRDefault="003F45B0">
            <w:pPr>
              <w:pStyle w:val="ConsPlusNormal"/>
            </w:pPr>
            <w:proofErr w:type="gramStart"/>
            <w:r>
              <w:t>га</w:t>
            </w:r>
            <w:proofErr w:type="gramEnd"/>
            <w:r>
              <w:t xml:space="preserve"> на 1 тыс. чел.</w:t>
            </w:r>
          </w:p>
        </w:tc>
        <w:tc>
          <w:tcPr>
            <w:tcW w:w="3480" w:type="dxa"/>
          </w:tcPr>
          <w:p w:rsidR="003F45B0" w:rsidRDefault="003F45B0">
            <w:pPr>
              <w:pStyle w:val="ConsPlusNormal"/>
            </w:pPr>
            <w:r>
              <w:t>0,7 - 0,9 (35% в микрорайоне)</w:t>
            </w:r>
          </w:p>
        </w:tc>
      </w:tr>
      <w:tr w:rsidR="003F45B0">
        <w:tc>
          <w:tcPr>
            <w:tcW w:w="4080" w:type="dxa"/>
          </w:tcPr>
          <w:p w:rsidR="003F45B0" w:rsidRDefault="003F45B0">
            <w:pPr>
              <w:pStyle w:val="ConsPlusNormal"/>
            </w:pPr>
            <w:r>
              <w:t>Магазины</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при численности,</w:t>
            </w:r>
          </w:p>
          <w:p w:rsidR="003F45B0" w:rsidRDefault="003F45B0">
            <w:pPr>
              <w:pStyle w:val="ConsPlusNormal"/>
            </w:pPr>
            <w:r>
              <w:t>тыс. чел.:</w:t>
            </w:r>
          </w:p>
          <w:p w:rsidR="003F45B0" w:rsidRDefault="003F45B0">
            <w:pPr>
              <w:pStyle w:val="ConsPlusNormal"/>
            </w:pPr>
            <w:r>
              <w:t>до 1 - 0,1 - 0,2</w:t>
            </w:r>
          </w:p>
          <w:p w:rsidR="003F45B0" w:rsidRDefault="003F45B0">
            <w:pPr>
              <w:pStyle w:val="ConsPlusNormal"/>
            </w:pPr>
            <w:r>
              <w:t>1 - 3 - 0,2 - 0,4</w:t>
            </w:r>
          </w:p>
          <w:p w:rsidR="003F45B0" w:rsidRDefault="003F45B0">
            <w:pPr>
              <w:pStyle w:val="ConsPlusNormal"/>
            </w:pPr>
            <w:r>
              <w:t>3 - 4 - 0,4 - 0,6</w:t>
            </w:r>
          </w:p>
          <w:p w:rsidR="003F45B0" w:rsidRDefault="003F45B0">
            <w:pPr>
              <w:pStyle w:val="ConsPlusNormal"/>
            </w:pPr>
            <w:r>
              <w:t>5 - 6 - 0,6 - 1,0</w:t>
            </w:r>
          </w:p>
          <w:p w:rsidR="003F45B0" w:rsidRDefault="003F45B0">
            <w:pPr>
              <w:pStyle w:val="ConsPlusNormal"/>
            </w:pPr>
            <w:r>
              <w:t>7 - 10 - 1,0 - 1,2</w:t>
            </w:r>
          </w:p>
          <w:p w:rsidR="003F45B0" w:rsidRDefault="003F45B0">
            <w:pPr>
              <w:pStyle w:val="ConsPlusNormal"/>
            </w:pPr>
            <w:r>
              <w:t>10 - 15 - 0,8 - 1,1</w:t>
            </w:r>
          </w:p>
          <w:p w:rsidR="003F45B0" w:rsidRDefault="003F45B0">
            <w:pPr>
              <w:pStyle w:val="ConsPlusNormal"/>
            </w:pPr>
            <w:r>
              <w:t>15 - 20 - 1,1 - 1,3</w:t>
            </w:r>
          </w:p>
          <w:p w:rsidR="003F45B0" w:rsidRDefault="003F45B0">
            <w:pPr>
              <w:pStyle w:val="ConsPlusNormal"/>
            </w:pPr>
            <w:r>
              <w:t>более 20 - 1,4</w:t>
            </w:r>
          </w:p>
        </w:tc>
      </w:tr>
      <w:tr w:rsidR="003F45B0">
        <w:tc>
          <w:tcPr>
            <w:tcW w:w="4080" w:type="dxa"/>
          </w:tcPr>
          <w:p w:rsidR="003F45B0" w:rsidRDefault="003F45B0">
            <w:pPr>
              <w:pStyle w:val="ConsPlusNormal"/>
            </w:pPr>
            <w:r>
              <w:t>Розничный рынок</w:t>
            </w:r>
          </w:p>
        </w:tc>
        <w:tc>
          <w:tcPr>
            <w:tcW w:w="2220" w:type="dxa"/>
          </w:tcPr>
          <w:p w:rsidR="003F45B0" w:rsidRDefault="003F45B0">
            <w:pPr>
              <w:pStyle w:val="ConsPlusNormal"/>
            </w:pPr>
            <w:r>
              <w:t>кв. м на 1 кв. м торговой площади</w:t>
            </w:r>
          </w:p>
        </w:tc>
        <w:tc>
          <w:tcPr>
            <w:tcW w:w="3480" w:type="dxa"/>
          </w:tcPr>
          <w:p w:rsidR="003F45B0" w:rsidRDefault="003F45B0">
            <w:pPr>
              <w:pStyle w:val="ConsPlusNormal"/>
            </w:pPr>
            <w:r>
              <w:t>7 - 14</w:t>
            </w:r>
          </w:p>
        </w:tc>
      </w:tr>
      <w:tr w:rsidR="003F45B0">
        <w:tc>
          <w:tcPr>
            <w:tcW w:w="4080" w:type="dxa"/>
          </w:tcPr>
          <w:p w:rsidR="003F45B0" w:rsidRDefault="003F45B0">
            <w:pPr>
              <w:pStyle w:val="ConsPlusNormal"/>
            </w:pPr>
            <w:r>
              <w:t>Предприятие общественного питания</w:t>
            </w:r>
          </w:p>
        </w:tc>
        <w:tc>
          <w:tcPr>
            <w:tcW w:w="2220" w:type="dxa"/>
          </w:tcPr>
          <w:p w:rsidR="003F45B0" w:rsidRDefault="003F45B0">
            <w:pPr>
              <w:pStyle w:val="ConsPlusNormal"/>
            </w:pPr>
            <w:proofErr w:type="gramStart"/>
            <w:r>
              <w:t>га</w:t>
            </w:r>
            <w:proofErr w:type="gramEnd"/>
            <w:r>
              <w:t xml:space="preserve"> на 100 мест</w:t>
            </w:r>
          </w:p>
        </w:tc>
        <w:tc>
          <w:tcPr>
            <w:tcW w:w="3480" w:type="dxa"/>
          </w:tcPr>
          <w:p w:rsidR="003F45B0" w:rsidRDefault="003F45B0">
            <w:pPr>
              <w:pStyle w:val="ConsPlusNormal"/>
            </w:pPr>
            <w:r>
              <w:t>до 50 мест - 0,2 - 0,25,</w:t>
            </w:r>
          </w:p>
          <w:p w:rsidR="003F45B0" w:rsidRDefault="003F45B0">
            <w:pPr>
              <w:pStyle w:val="ConsPlusNormal"/>
            </w:pPr>
            <w:r>
              <w:t>50 - 150 - 0,2- 0,15,</w:t>
            </w:r>
          </w:p>
          <w:p w:rsidR="003F45B0" w:rsidRDefault="003F45B0">
            <w:pPr>
              <w:pStyle w:val="ConsPlusNormal"/>
            </w:pPr>
            <w:r>
              <w:t>свыше 150 - 0,1</w:t>
            </w:r>
          </w:p>
        </w:tc>
      </w:tr>
      <w:tr w:rsidR="003F45B0">
        <w:tc>
          <w:tcPr>
            <w:tcW w:w="4080" w:type="dxa"/>
          </w:tcPr>
          <w:p w:rsidR="003F45B0" w:rsidRDefault="003F45B0">
            <w:pPr>
              <w:pStyle w:val="ConsPlusNormal"/>
            </w:pPr>
            <w:r>
              <w:t>Администрация органов власти</w:t>
            </w:r>
          </w:p>
        </w:tc>
        <w:tc>
          <w:tcPr>
            <w:tcW w:w="2220" w:type="dxa"/>
          </w:tcPr>
          <w:p w:rsidR="003F45B0" w:rsidRDefault="003F45B0">
            <w:pPr>
              <w:pStyle w:val="ConsPlusNormal"/>
            </w:pPr>
            <w:r>
              <w:t>кв. м на 1 сотрудника</w:t>
            </w:r>
          </w:p>
        </w:tc>
        <w:tc>
          <w:tcPr>
            <w:tcW w:w="3480" w:type="dxa"/>
          </w:tcPr>
          <w:p w:rsidR="003F45B0" w:rsidRDefault="003F45B0">
            <w:pPr>
              <w:pStyle w:val="ConsPlusNormal"/>
            </w:pPr>
            <w:r>
              <w:t>в зависимости от этажности здания:</w:t>
            </w:r>
          </w:p>
          <w:p w:rsidR="003F45B0" w:rsidRDefault="003F45B0">
            <w:pPr>
              <w:pStyle w:val="ConsPlusNormal"/>
            </w:pPr>
            <w:r>
              <w:t>3 - 5 этажей - 44 - 18,5,</w:t>
            </w:r>
          </w:p>
          <w:p w:rsidR="003F45B0" w:rsidRDefault="003F45B0">
            <w:pPr>
              <w:pStyle w:val="ConsPlusNormal"/>
            </w:pPr>
            <w:r>
              <w:t>9 - 12 - 13,5 - 11,</w:t>
            </w:r>
          </w:p>
          <w:p w:rsidR="003F45B0" w:rsidRDefault="003F45B0">
            <w:pPr>
              <w:pStyle w:val="ConsPlusNormal"/>
            </w:pPr>
            <w:r>
              <w:t>свыше 16 - 10,5,</w:t>
            </w:r>
          </w:p>
          <w:p w:rsidR="003F45B0" w:rsidRDefault="003F45B0">
            <w:pPr>
              <w:pStyle w:val="ConsPlusNormal"/>
            </w:pPr>
            <w:r>
              <w:t>областных, районных,</w:t>
            </w:r>
          </w:p>
          <w:p w:rsidR="003F45B0" w:rsidRDefault="003F45B0">
            <w:pPr>
              <w:pStyle w:val="ConsPlusNormal"/>
            </w:pPr>
            <w:r>
              <w:t>городских органов власти:</w:t>
            </w:r>
          </w:p>
          <w:p w:rsidR="003F45B0" w:rsidRDefault="003F45B0">
            <w:pPr>
              <w:pStyle w:val="ConsPlusNormal"/>
            </w:pPr>
            <w:r>
              <w:lastRenderedPageBreak/>
              <w:t>3 - 5 этажей - 54 - 30,</w:t>
            </w:r>
          </w:p>
          <w:p w:rsidR="003F45B0" w:rsidRDefault="003F45B0">
            <w:pPr>
              <w:pStyle w:val="ConsPlusNormal"/>
            </w:pPr>
            <w:r>
              <w:t>9 - 12 - 13 - 12,</w:t>
            </w:r>
          </w:p>
          <w:p w:rsidR="003F45B0" w:rsidRDefault="003F45B0">
            <w:pPr>
              <w:pStyle w:val="ConsPlusNormal"/>
            </w:pPr>
            <w:r>
              <w:t>свыше 16 - 11</w:t>
            </w:r>
          </w:p>
        </w:tc>
      </w:tr>
      <w:tr w:rsidR="003F45B0">
        <w:tc>
          <w:tcPr>
            <w:tcW w:w="4080" w:type="dxa"/>
          </w:tcPr>
          <w:p w:rsidR="003F45B0" w:rsidRDefault="003F45B0">
            <w:pPr>
              <w:pStyle w:val="ConsPlusNormal"/>
            </w:pPr>
            <w:r>
              <w:lastRenderedPageBreak/>
              <w:t>Отделение полиции</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0,3 - 0,5</w:t>
            </w:r>
          </w:p>
        </w:tc>
      </w:tr>
      <w:tr w:rsidR="003F45B0">
        <w:tc>
          <w:tcPr>
            <w:tcW w:w="4080" w:type="dxa"/>
          </w:tcPr>
          <w:p w:rsidR="003F45B0" w:rsidRDefault="003F45B0">
            <w:pPr>
              <w:pStyle w:val="ConsPlusNormal"/>
            </w:pPr>
            <w:r>
              <w:t>Отделение банка</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0,05 - при 3 операционных местах, 0,4 - при 20</w:t>
            </w:r>
          </w:p>
        </w:tc>
      </w:tr>
      <w:tr w:rsidR="003F45B0">
        <w:tc>
          <w:tcPr>
            <w:tcW w:w="4080" w:type="dxa"/>
          </w:tcPr>
          <w:p w:rsidR="003F45B0" w:rsidRDefault="003F45B0">
            <w:pPr>
              <w:pStyle w:val="ConsPlusNormal"/>
            </w:pPr>
            <w:r>
              <w:t>Отделение почтовой связи</w:t>
            </w:r>
          </w:p>
        </w:tc>
        <w:tc>
          <w:tcPr>
            <w:tcW w:w="2220" w:type="dxa"/>
          </w:tcPr>
          <w:p w:rsidR="003F45B0" w:rsidRDefault="003F45B0">
            <w:pPr>
              <w:pStyle w:val="ConsPlusNormal"/>
            </w:pPr>
            <w:r>
              <w:t>кв. м общей площади на объект</w:t>
            </w:r>
          </w:p>
        </w:tc>
        <w:tc>
          <w:tcPr>
            <w:tcW w:w="3480" w:type="dxa"/>
          </w:tcPr>
          <w:p w:rsidR="003F45B0" w:rsidRDefault="003F45B0">
            <w:pPr>
              <w:pStyle w:val="ConsPlusNormal"/>
            </w:pPr>
            <w:r>
              <w:t>200 - 750</w:t>
            </w:r>
          </w:p>
        </w:tc>
      </w:tr>
      <w:tr w:rsidR="003F45B0">
        <w:tc>
          <w:tcPr>
            <w:tcW w:w="4080" w:type="dxa"/>
          </w:tcPr>
          <w:p w:rsidR="003F45B0" w:rsidRDefault="003F45B0">
            <w:pPr>
              <w:pStyle w:val="ConsPlusNormal"/>
            </w:pPr>
            <w:r>
              <w:t>Предприятие бытового обслуживания</w:t>
            </w:r>
          </w:p>
        </w:tc>
        <w:tc>
          <w:tcPr>
            <w:tcW w:w="2220" w:type="dxa"/>
          </w:tcPr>
          <w:p w:rsidR="003F45B0" w:rsidRDefault="003F45B0">
            <w:pPr>
              <w:pStyle w:val="ConsPlusNormal"/>
            </w:pPr>
            <w:proofErr w:type="gramStart"/>
            <w:r>
              <w:t>га</w:t>
            </w:r>
            <w:proofErr w:type="gramEnd"/>
            <w:r>
              <w:t xml:space="preserve"> на 10 рабочих мест</w:t>
            </w:r>
          </w:p>
        </w:tc>
        <w:tc>
          <w:tcPr>
            <w:tcW w:w="3480" w:type="dxa"/>
          </w:tcPr>
          <w:p w:rsidR="003F45B0" w:rsidRDefault="003F45B0">
            <w:pPr>
              <w:pStyle w:val="ConsPlusNormal"/>
            </w:pPr>
            <w:r>
              <w:t>до 10 раб</w:t>
            </w:r>
            <w:proofErr w:type="gramStart"/>
            <w:r>
              <w:t>.</w:t>
            </w:r>
            <w:proofErr w:type="gramEnd"/>
            <w:r>
              <w:t xml:space="preserve"> </w:t>
            </w:r>
            <w:proofErr w:type="gramStart"/>
            <w:r>
              <w:t>м</w:t>
            </w:r>
            <w:proofErr w:type="gramEnd"/>
            <w:r>
              <w:t>ест - 0,1,</w:t>
            </w:r>
          </w:p>
          <w:p w:rsidR="003F45B0" w:rsidRDefault="003F45B0">
            <w:pPr>
              <w:pStyle w:val="ConsPlusNormal"/>
            </w:pPr>
            <w:r>
              <w:t>10 - 50 - 0,1 - 0,2,</w:t>
            </w:r>
          </w:p>
          <w:p w:rsidR="003F45B0" w:rsidRDefault="003F45B0">
            <w:pPr>
              <w:pStyle w:val="ConsPlusNormal"/>
            </w:pPr>
            <w:r>
              <w:t>50 - 150 - 0,05 - 0,08,</w:t>
            </w:r>
          </w:p>
          <w:p w:rsidR="003F45B0" w:rsidRDefault="003F45B0">
            <w:pPr>
              <w:pStyle w:val="ConsPlusNormal"/>
            </w:pPr>
            <w:r>
              <w:t>свыше 150 - 0,03 - 0,04</w:t>
            </w:r>
          </w:p>
        </w:tc>
      </w:tr>
      <w:tr w:rsidR="003F45B0">
        <w:tc>
          <w:tcPr>
            <w:tcW w:w="4080" w:type="dxa"/>
          </w:tcPr>
          <w:p w:rsidR="003F45B0" w:rsidRDefault="003F45B0">
            <w:pPr>
              <w:pStyle w:val="ConsPlusNormal"/>
            </w:pPr>
            <w:r>
              <w:t>Прачечная, химчистка</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0,5 - 1,0</w:t>
            </w:r>
          </w:p>
          <w:p w:rsidR="003F45B0" w:rsidRDefault="003F45B0">
            <w:pPr>
              <w:pStyle w:val="ConsPlusNormal"/>
            </w:pPr>
            <w:r>
              <w:t>0,1 - 0,2</w:t>
            </w:r>
          </w:p>
        </w:tc>
      </w:tr>
      <w:tr w:rsidR="003F45B0">
        <w:tc>
          <w:tcPr>
            <w:tcW w:w="4080" w:type="dxa"/>
          </w:tcPr>
          <w:p w:rsidR="003F45B0" w:rsidRDefault="003F45B0">
            <w:pPr>
              <w:pStyle w:val="ConsPlusNormal"/>
            </w:pPr>
            <w:r>
              <w:t>Банно-оздоровительный комплекс</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0,2 - 0,4</w:t>
            </w:r>
          </w:p>
        </w:tc>
      </w:tr>
      <w:tr w:rsidR="003F45B0">
        <w:tc>
          <w:tcPr>
            <w:tcW w:w="4080" w:type="dxa"/>
          </w:tcPr>
          <w:p w:rsidR="003F45B0" w:rsidRDefault="003F45B0">
            <w:pPr>
              <w:pStyle w:val="ConsPlusNormal"/>
            </w:pPr>
            <w:r>
              <w:t>Жилищно-эксплуатационные организации микрорайона</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0,1</w:t>
            </w:r>
          </w:p>
        </w:tc>
      </w:tr>
      <w:tr w:rsidR="003F45B0">
        <w:tc>
          <w:tcPr>
            <w:tcW w:w="4080" w:type="dxa"/>
          </w:tcPr>
          <w:p w:rsidR="003F45B0" w:rsidRDefault="003F45B0">
            <w:pPr>
              <w:pStyle w:val="ConsPlusNormal"/>
            </w:pPr>
            <w:r>
              <w:t>Гостиница</w:t>
            </w:r>
          </w:p>
        </w:tc>
        <w:tc>
          <w:tcPr>
            <w:tcW w:w="2220" w:type="dxa"/>
          </w:tcPr>
          <w:p w:rsidR="003F45B0" w:rsidRDefault="003F45B0">
            <w:pPr>
              <w:pStyle w:val="ConsPlusNormal"/>
            </w:pPr>
            <w:r>
              <w:t>кв. м на место</w:t>
            </w:r>
          </w:p>
        </w:tc>
        <w:tc>
          <w:tcPr>
            <w:tcW w:w="3480" w:type="dxa"/>
          </w:tcPr>
          <w:p w:rsidR="003F45B0" w:rsidRDefault="003F45B0">
            <w:pPr>
              <w:pStyle w:val="ConsPlusNormal"/>
            </w:pPr>
            <w:r>
              <w:t>При вместимости:</w:t>
            </w:r>
          </w:p>
          <w:p w:rsidR="003F45B0" w:rsidRDefault="003F45B0">
            <w:pPr>
              <w:pStyle w:val="ConsPlusNormal"/>
            </w:pPr>
            <w:r>
              <w:t>25 - 100 мест - 55,</w:t>
            </w:r>
          </w:p>
          <w:p w:rsidR="003F45B0" w:rsidRDefault="003F45B0">
            <w:pPr>
              <w:pStyle w:val="ConsPlusNormal"/>
            </w:pPr>
            <w:r>
              <w:t>100 - 500 - 30,</w:t>
            </w:r>
          </w:p>
          <w:p w:rsidR="003F45B0" w:rsidRDefault="003F45B0">
            <w:pPr>
              <w:pStyle w:val="ConsPlusNormal"/>
            </w:pPr>
            <w:r>
              <w:t>500 - 1000 - 20,</w:t>
            </w:r>
          </w:p>
          <w:p w:rsidR="003F45B0" w:rsidRDefault="003F45B0">
            <w:pPr>
              <w:pStyle w:val="ConsPlusNormal"/>
            </w:pPr>
            <w:r>
              <w:t>свыше 1000 - 2000 - 15</w:t>
            </w:r>
          </w:p>
        </w:tc>
      </w:tr>
      <w:tr w:rsidR="003F45B0">
        <w:tc>
          <w:tcPr>
            <w:tcW w:w="4080" w:type="dxa"/>
          </w:tcPr>
          <w:p w:rsidR="003F45B0" w:rsidRDefault="003F45B0">
            <w:pPr>
              <w:pStyle w:val="ConsPlusNormal"/>
            </w:pPr>
            <w:r>
              <w:t>Пожарное депо</w:t>
            </w:r>
          </w:p>
        </w:tc>
        <w:tc>
          <w:tcPr>
            <w:tcW w:w="2220" w:type="dxa"/>
          </w:tcPr>
          <w:p w:rsidR="003F45B0" w:rsidRDefault="003F45B0">
            <w:pPr>
              <w:pStyle w:val="ConsPlusNormal"/>
            </w:pPr>
          </w:p>
        </w:tc>
        <w:tc>
          <w:tcPr>
            <w:tcW w:w="3480" w:type="dxa"/>
          </w:tcPr>
          <w:p w:rsidR="003F45B0" w:rsidRDefault="003F45B0">
            <w:pPr>
              <w:pStyle w:val="ConsPlusNormal"/>
            </w:pPr>
            <w:r>
              <w:t xml:space="preserve">в соответствии с Техническим </w:t>
            </w:r>
            <w:hyperlink r:id="rId200" w:history="1">
              <w:r>
                <w:rPr>
                  <w:color w:val="0000FF"/>
                </w:rPr>
                <w:t>регламентом</w:t>
              </w:r>
            </w:hyperlink>
            <w:r>
              <w:t xml:space="preserve"> от 22.07.2008 N 123-ФЗ</w:t>
            </w:r>
          </w:p>
        </w:tc>
      </w:tr>
      <w:tr w:rsidR="003F45B0">
        <w:tc>
          <w:tcPr>
            <w:tcW w:w="4080" w:type="dxa"/>
          </w:tcPr>
          <w:p w:rsidR="003F45B0" w:rsidRDefault="003F45B0">
            <w:pPr>
              <w:pStyle w:val="ConsPlusNormal"/>
            </w:pPr>
            <w:r>
              <w:t>Кладбище традиционного захоронения</w:t>
            </w:r>
          </w:p>
        </w:tc>
        <w:tc>
          <w:tcPr>
            <w:tcW w:w="2220" w:type="dxa"/>
          </w:tcPr>
          <w:p w:rsidR="003F45B0" w:rsidRDefault="003F45B0">
            <w:pPr>
              <w:pStyle w:val="ConsPlusNormal"/>
            </w:pPr>
            <w:proofErr w:type="gramStart"/>
            <w:r>
              <w:t>га</w:t>
            </w:r>
            <w:proofErr w:type="gramEnd"/>
            <w:r>
              <w:t xml:space="preserve"> на 1 тыс. жителей</w:t>
            </w:r>
          </w:p>
        </w:tc>
        <w:tc>
          <w:tcPr>
            <w:tcW w:w="3480" w:type="dxa"/>
          </w:tcPr>
          <w:p w:rsidR="003F45B0" w:rsidRDefault="003F45B0">
            <w:pPr>
              <w:pStyle w:val="ConsPlusNormal"/>
            </w:pPr>
            <w:r>
              <w:t>0,24</w:t>
            </w:r>
          </w:p>
        </w:tc>
      </w:tr>
      <w:tr w:rsidR="003F45B0">
        <w:tc>
          <w:tcPr>
            <w:tcW w:w="4080" w:type="dxa"/>
          </w:tcPr>
          <w:p w:rsidR="003F45B0" w:rsidRDefault="003F45B0">
            <w:pPr>
              <w:pStyle w:val="ConsPlusNormal"/>
            </w:pPr>
            <w:r>
              <w:lastRenderedPageBreak/>
              <w:t xml:space="preserve">Кладбище </w:t>
            </w:r>
            <w:proofErr w:type="spellStart"/>
            <w:r>
              <w:t>урновых</w:t>
            </w:r>
            <w:proofErr w:type="spellEnd"/>
            <w:r>
              <w:t xml:space="preserve"> захоронений после кремации</w:t>
            </w:r>
          </w:p>
        </w:tc>
        <w:tc>
          <w:tcPr>
            <w:tcW w:w="2220" w:type="dxa"/>
          </w:tcPr>
          <w:p w:rsidR="003F45B0" w:rsidRDefault="003F45B0">
            <w:pPr>
              <w:pStyle w:val="ConsPlusNormal"/>
            </w:pPr>
            <w:proofErr w:type="gramStart"/>
            <w:r>
              <w:t>га</w:t>
            </w:r>
            <w:proofErr w:type="gramEnd"/>
            <w:r>
              <w:t xml:space="preserve"> на 1 тыс. жителей</w:t>
            </w:r>
          </w:p>
        </w:tc>
        <w:tc>
          <w:tcPr>
            <w:tcW w:w="3480" w:type="dxa"/>
          </w:tcPr>
          <w:p w:rsidR="003F45B0" w:rsidRDefault="003F45B0">
            <w:pPr>
              <w:pStyle w:val="ConsPlusNormal"/>
            </w:pPr>
            <w:r>
              <w:t>0,02</w:t>
            </w:r>
          </w:p>
        </w:tc>
      </w:tr>
      <w:tr w:rsidR="003F45B0">
        <w:tc>
          <w:tcPr>
            <w:tcW w:w="4080" w:type="dxa"/>
          </w:tcPr>
          <w:p w:rsidR="003F45B0" w:rsidRDefault="003F45B0">
            <w:pPr>
              <w:pStyle w:val="ConsPlusNormal"/>
            </w:pPr>
            <w:r>
              <w:t>Пункт приема вторичного сырья</w:t>
            </w:r>
          </w:p>
        </w:tc>
        <w:tc>
          <w:tcPr>
            <w:tcW w:w="2220" w:type="dxa"/>
          </w:tcPr>
          <w:p w:rsidR="003F45B0" w:rsidRDefault="003F45B0">
            <w:pPr>
              <w:pStyle w:val="ConsPlusNormal"/>
            </w:pPr>
            <w:proofErr w:type="gramStart"/>
            <w:r>
              <w:t>га</w:t>
            </w:r>
            <w:proofErr w:type="gramEnd"/>
            <w:r>
              <w:t xml:space="preserve"> на объект</w:t>
            </w:r>
          </w:p>
        </w:tc>
        <w:tc>
          <w:tcPr>
            <w:tcW w:w="3480" w:type="dxa"/>
          </w:tcPr>
          <w:p w:rsidR="003F45B0" w:rsidRDefault="003F45B0">
            <w:pPr>
              <w:pStyle w:val="ConsPlusNormal"/>
            </w:pPr>
            <w:r>
              <w:t>0,01</w:t>
            </w:r>
          </w:p>
        </w:tc>
      </w:tr>
    </w:tbl>
    <w:p w:rsidR="003F45B0" w:rsidRDefault="003F45B0">
      <w:pPr>
        <w:sectPr w:rsidR="003F45B0">
          <w:pgSz w:w="16838" w:h="11905"/>
          <w:pgMar w:top="1701" w:right="1134" w:bottom="850" w:left="1134" w:header="0" w:footer="0" w:gutter="0"/>
          <w:cols w:space="720"/>
        </w:sectPr>
      </w:pPr>
    </w:p>
    <w:p w:rsidR="003F45B0" w:rsidRDefault="003F45B0">
      <w:pPr>
        <w:pStyle w:val="ConsPlusNormal"/>
        <w:ind w:firstLine="540"/>
        <w:jc w:val="both"/>
      </w:pPr>
    </w:p>
    <w:p w:rsidR="003F45B0" w:rsidRDefault="003F45B0">
      <w:pPr>
        <w:pStyle w:val="ConsPlusNormal"/>
        <w:ind w:firstLine="540"/>
        <w:jc w:val="both"/>
      </w:pPr>
      <w:bookmarkStart w:id="42" w:name="P2687"/>
      <w:bookmarkEnd w:id="42"/>
      <w:r>
        <w:t>Статья 82. Градостроительные регламенты. Иные параметры</w:t>
      </w:r>
    </w:p>
    <w:p w:rsidR="003F45B0" w:rsidRDefault="003F45B0">
      <w:pPr>
        <w:pStyle w:val="ConsPlusNormal"/>
        <w:jc w:val="center"/>
      </w:pPr>
    </w:p>
    <w:p w:rsidR="003F45B0" w:rsidRDefault="003F45B0">
      <w:pPr>
        <w:pStyle w:val="ConsPlusNormal"/>
        <w:ind w:firstLine="540"/>
        <w:jc w:val="both"/>
      </w:pPr>
      <w:r>
        <w:t xml:space="preserve">1. </w:t>
      </w:r>
      <w:proofErr w:type="gramStart"/>
      <w:r>
        <w:t>В целях настоящей статьи установить регламенты к озелененным территориям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roofErr w:type="gramEnd"/>
      <w:r>
        <w:t xml:space="preserve"> Озелененная территория может быть оборудована площадками для отдыха взрослых и детей, спортивными площадками, площадками для выгула собак, теннисными кортами и другими подобными объектами.</w:t>
      </w:r>
    </w:p>
    <w:p w:rsidR="003F45B0" w:rsidRDefault="003F45B0">
      <w:pPr>
        <w:pStyle w:val="ConsPlusNormal"/>
        <w:ind w:firstLine="540"/>
        <w:jc w:val="both"/>
      </w:pPr>
      <w:r>
        <w:t xml:space="preserve">2. </w:t>
      </w:r>
      <w:proofErr w:type="gramStart"/>
      <w:r>
        <w:t>Все земельные участки многоквартирных жилых домов должны иметь места для отдыха в виде оборудованных придомовых открытых озелененных пространств площадью не менее 10%.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roofErr w:type="gramEnd"/>
    </w:p>
    <w:p w:rsidR="003F45B0" w:rsidRDefault="003F45B0">
      <w:pPr>
        <w:pStyle w:val="ConsPlusNormal"/>
        <w:ind w:firstLine="540"/>
        <w:jc w:val="both"/>
      </w:pPr>
      <w:r>
        <w:t xml:space="preserve">3. </w:t>
      </w:r>
      <w:proofErr w:type="gramStart"/>
      <w:r>
        <w:t>В зонах Ж-2 и СХ-2 все участки жилых домов (кроме блокированных) должны иметь коэффициент озеленения не менее 30%. Участки жилых домов для престарелых и семей с инвалидами, интернатов, хосписов должны иметь коэффициент озеленения не менее 25%. Для зон Р-1, Р-2, Р-3 коэффициент озеленения должен приниматься не менее 65%. При застройке участков, примыкающих к лесам, лесопаркам, городским и районным садам и</w:t>
      </w:r>
      <w:proofErr w:type="gramEnd"/>
      <w:r>
        <w:t xml:space="preserve"> паркам, в пределах доступности не более 300 м площадь озеленения допускается уменьшать, но не более чем на 30% </w:t>
      </w:r>
      <w:proofErr w:type="gramStart"/>
      <w:r>
        <w:t>от</w:t>
      </w:r>
      <w:proofErr w:type="gramEnd"/>
      <w:r>
        <w:t xml:space="preserve"> расчетной. Коэффициент озеленения земельных участков, расположенных в различных территориальных зонах, не предназначенных для жилья, принимается в соответствии с региональными нормативами градостроительного проектирования Кемеровской области.</w:t>
      </w:r>
    </w:p>
    <w:p w:rsidR="003F45B0" w:rsidRDefault="003F45B0">
      <w:pPr>
        <w:pStyle w:val="ConsPlusNormal"/>
        <w:jc w:val="both"/>
      </w:pPr>
      <w:r>
        <w:t xml:space="preserve">(в ред. </w:t>
      </w:r>
      <w:hyperlink r:id="rId201" w:history="1">
        <w:r>
          <w:rPr>
            <w:color w:val="0000FF"/>
          </w:rPr>
          <w:t>Решения</w:t>
        </w:r>
      </w:hyperlink>
      <w:r>
        <w:t xml:space="preserve"> Новокузнецкого городского Совета народных депутатов от 03.06.2014 N 6/59)</w:t>
      </w:r>
    </w:p>
    <w:p w:rsidR="003F45B0" w:rsidRDefault="003F45B0">
      <w:pPr>
        <w:pStyle w:val="ConsPlusNormal"/>
        <w:ind w:firstLine="540"/>
        <w:jc w:val="both"/>
      </w:pPr>
      <w:r>
        <w:t>4. Благоустройством территории предусматриваются:</w:t>
      </w:r>
    </w:p>
    <w:p w:rsidR="003F45B0" w:rsidRDefault="003F45B0">
      <w:pPr>
        <w:pStyle w:val="ConsPlusNormal"/>
        <w:ind w:firstLine="540"/>
        <w:jc w:val="both"/>
      </w:pPr>
      <w:r>
        <w:t>- организация подъездов и подходов с твердым покрытием, при этом тротуары выполняются в одном уровне с бордюрным камнем, с понижением бордюрного камня в местах пересечения тротуаров с проездами;</w:t>
      </w:r>
    </w:p>
    <w:p w:rsidR="003F45B0" w:rsidRDefault="003F45B0">
      <w:pPr>
        <w:pStyle w:val="ConsPlusNormal"/>
        <w:ind w:firstLine="540"/>
        <w:jc w:val="both"/>
      </w:pPr>
      <w:r>
        <w:t>- разбивка цветников и газонов, посадка деревьев и кустарников ценных пород;</w:t>
      </w:r>
    </w:p>
    <w:p w:rsidR="003F45B0" w:rsidRDefault="003F45B0">
      <w:pPr>
        <w:pStyle w:val="ConsPlusNormal"/>
        <w:ind w:firstLine="540"/>
        <w:jc w:val="both"/>
      </w:pPr>
      <w:r>
        <w:t>- размещение малых архитектурных форм, элементов городского оборудования (скамьи, урны для мусора, светильники, вазоны для цветов и т.д.).</w:t>
      </w:r>
    </w:p>
    <w:p w:rsidR="003F45B0" w:rsidRDefault="003F45B0">
      <w:pPr>
        <w:pStyle w:val="ConsPlusNormal"/>
        <w:ind w:firstLine="540"/>
        <w:jc w:val="both"/>
      </w:pPr>
      <w:r>
        <w:t>5. Обеспечение объектов автостоянками:</w:t>
      </w:r>
    </w:p>
    <w:p w:rsidR="003F45B0" w:rsidRDefault="003F45B0">
      <w:pPr>
        <w:pStyle w:val="ConsPlusNormal"/>
        <w:ind w:firstLine="540"/>
        <w:jc w:val="both"/>
      </w:pPr>
      <w:proofErr w:type="gramStart"/>
      <w:r>
        <w:t>- все объекты, кроме встроенно-пристроенных в многоквартирные дома, обеспечиваются автостоянками, размещаемыми в границах земельного участка, с учетом уровня автомобилизации.</w:t>
      </w:r>
      <w:proofErr w:type="gramEnd"/>
      <w:r>
        <w:t xml:space="preserve"> При преобразовании застроенных территорий допускается по согласованию с Комитетом градостроительства и земельных ресурсов администрации города Новокузнецка размещение объектов благоустройства и автостоянок на землях общего пользования, но не более 40% от расчетного количества;</w:t>
      </w:r>
    </w:p>
    <w:p w:rsidR="003F45B0" w:rsidRDefault="003F45B0">
      <w:pPr>
        <w:pStyle w:val="ConsPlusNormal"/>
        <w:ind w:firstLine="540"/>
        <w:jc w:val="both"/>
      </w:pPr>
      <w:r>
        <w:t xml:space="preserve">- в районах сложившейся многоэтажной жилой застройки при ее преобразовании предусматривать строительство подземных и полуподземных гаражей-стоянок с использованием </w:t>
      </w:r>
      <w:proofErr w:type="spellStart"/>
      <w:r>
        <w:t>внутримикрорайонных</w:t>
      </w:r>
      <w:proofErr w:type="spellEnd"/>
      <w:r>
        <w:t xml:space="preserve"> и дворовых пространств, встроенных в подвалы и технические этажи строящихся вновь зданий, территорий площадных объектов, в том числе стадионов;</w:t>
      </w:r>
    </w:p>
    <w:p w:rsidR="003F45B0" w:rsidRDefault="003F45B0">
      <w:pPr>
        <w:pStyle w:val="ConsPlusNormal"/>
        <w:ind w:firstLine="540"/>
        <w:jc w:val="both"/>
      </w:pPr>
      <w:r>
        <w:t>- в районах нового строительства в зоне Ж-1 предусматривать при разработке проектов планировки размещение многоэтажных подземных гаражей в комплексе со зданиями жилого и общественного назначения, а так же как отдельных объектов из расчета 85 - 90% парка индивидуальных средств автомототранспорта, предусматривается при разработке проектов планировки и уточняется на последующих стадиях проектирования;</w:t>
      </w:r>
    </w:p>
    <w:p w:rsidR="003F45B0" w:rsidRDefault="003F45B0">
      <w:pPr>
        <w:pStyle w:val="ConsPlusNormal"/>
        <w:ind w:firstLine="540"/>
        <w:jc w:val="both"/>
      </w:pPr>
      <w:r>
        <w:t>- в центральной части и на въездах в центр города предусматривать подземные и наземные многоэтажные гаражи-стоянки, а также встроенные в здания и сооружения с использованием подземного пространства и рельефа.</w:t>
      </w:r>
    </w:p>
    <w:p w:rsidR="003F45B0" w:rsidRDefault="003F45B0">
      <w:pPr>
        <w:pStyle w:val="ConsPlusNormal"/>
        <w:jc w:val="both"/>
      </w:pPr>
      <w:r>
        <w:t xml:space="preserve">(часть 5 в ред. </w:t>
      </w:r>
      <w:hyperlink r:id="rId202" w:history="1">
        <w:r>
          <w:rPr>
            <w:color w:val="0000FF"/>
          </w:rPr>
          <w:t>Решения</w:t>
        </w:r>
      </w:hyperlink>
      <w:r>
        <w:t xml:space="preserve"> Новокузнецкого городского Совета народных депутатов от 30.10.2013 N </w:t>
      </w:r>
      <w:r>
        <w:lastRenderedPageBreak/>
        <w:t>14/134)</w:t>
      </w:r>
    </w:p>
    <w:p w:rsidR="003F45B0" w:rsidRDefault="003F45B0">
      <w:pPr>
        <w:pStyle w:val="ConsPlusNormal"/>
        <w:ind w:firstLine="540"/>
        <w:jc w:val="both"/>
      </w:pPr>
      <w:r>
        <w:t>6. При строительстве новых и реконструкции существующих многоквартирных многоэтажных домов высотой более трех этажей лоджии и балконы подлежат обязательному остеклению. Реконструкция и ремонт фасадов жилых домов, в том числе при устройстве входных групп, осуществляются по проекту, согласованному с Комитетом градостроительства и земельных ресурсов администрации города Новокузнецка.</w:t>
      </w:r>
    </w:p>
    <w:p w:rsidR="003F45B0" w:rsidRDefault="003F45B0">
      <w:pPr>
        <w:pStyle w:val="ConsPlusNormal"/>
        <w:jc w:val="both"/>
      </w:pPr>
      <w:r>
        <w:t>(</w:t>
      </w:r>
      <w:proofErr w:type="gramStart"/>
      <w:r>
        <w:t>ч</w:t>
      </w:r>
      <w:proofErr w:type="gramEnd"/>
      <w:r>
        <w:t xml:space="preserve">асть 6 в ред. </w:t>
      </w:r>
      <w:hyperlink r:id="rId203"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r>
        <w:t>7. Не допускается установка наружного оборудования (кондиционеров, антенн спутниковой связи, рекламных конструкций и т.п.) на главных фасадах зданий без согласования с Комитетом градостроительства и земельных ресурсов администрации города Новокузнецка.</w:t>
      </w:r>
    </w:p>
    <w:p w:rsidR="003F45B0" w:rsidRDefault="003F45B0">
      <w:pPr>
        <w:pStyle w:val="ConsPlusNormal"/>
        <w:ind w:firstLine="540"/>
        <w:jc w:val="both"/>
      </w:pPr>
      <w:bookmarkStart w:id="43" w:name="P2706"/>
      <w:bookmarkEnd w:id="43"/>
      <w:r>
        <w:t>8. Установка ограждений (оград), их высота, конструкция и внешний вид осуществляются по согласованию с Комитетом градостроительства и земельных ресурсов администрации города Новокузнецка. Ограждения следует устанавливать только в случаях, когда они требуются по условиям эксплуатации и охраны предприятий, зданий и сооружений.</w:t>
      </w:r>
    </w:p>
    <w:p w:rsidR="003F45B0" w:rsidRDefault="003F45B0">
      <w:pPr>
        <w:pStyle w:val="ConsPlusNormal"/>
        <w:ind w:firstLine="540"/>
        <w:jc w:val="both"/>
      </w:pPr>
      <w:r>
        <w:t>Во всех случаях запрещается предусматривать ограждения многоквартирных многоэтажных жилых зданий, магазинов, торговых центров, предприятий общественного питания, поликлиник, спортивных зданий и других в соответствии с указаниями СН 441-72*. Не допускается установка ограждений и устройство шлагбаумов на автостоянках и проездах к многоквартирным многоэтажным домам.</w:t>
      </w:r>
    </w:p>
    <w:p w:rsidR="003F45B0" w:rsidRDefault="003F45B0">
      <w:pPr>
        <w:pStyle w:val="ConsPlusNormal"/>
        <w:jc w:val="both"/>
      </w:pPr>
      <w:r>
        <w:t xml:space="preserve">(часть 8 в ред. </w:t>
      </w:r>
      <w:hyperlink r:id="rId204" w:history="1">
        <w:r>
          <w:rPr>
            <w:color w:val="0000FF"/>
          </w:rPr>
          <w:t>Решения</w:t>
        </w:r>
      </w:hyperlink>
      <w:r>
        <w:t xml:space="preserve"> Новокузнецкого городского Совета народных депутатов от 30.10.2013 N 14/134)</w:t>
      </w:r>
    </w:p>
    <w:p w:rsidR="003F45B0" w:rsidRDefault="003F45B0">
      <w:pPr>
        <w:pStyle w:val="ConsPlusNormal"/>
        <w:ind w:firstLine="540"/>
        <w:jc w:val="both"/>
      </w:pPr>
    </w:p>
    <w:p w:rsidR="003F45B0" w:rsidRDefault="003F45B0">
      <w:pPr>
        <w:pStyle w:val="ConsPlusNormal"/>
        <w:ind w:firstLine="540"/>
        <w:jc w:val="both"/>
      </w:pPr>
      <w:bookmarkStart w:id="44" w:name="P2710"/>
      <w:bookmarkEnd w:id="44"/>
      <w:r>
        <w:t xml:space="preserve">Статья 83. Градостроительные регламенты.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w:t>
      </w:r>
    </w:p>
    <w:p w:rsidR="003F45B0" w:rsidRDefault="003F45B0">
      <w:pPr>
        <w:pStyle w:val="ConsPlusNormal"/>
        <w:jc w:val="center"/>
      </w:pPr>
    </w:p>
    <w:p w:rsidR="003F45B0" w:rsidRDefault="003F45B0">
      <w:pPr>
        <w:pStyle w:val="ConsPlusNormal"/>
        <w:ind w:firstLine="540"/>
        <w:jc w:val="both"/>
      </w:pPr>
      <w:r>
        <w:t xml:space="preserve">1.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45B0" w:rsidRDefault="003F45B0">
      <w:pPr>
        <w:pStyle w:val="ConsPlusNormal"/>
        <w:ind w:firstLine="540"/>
        <w:jc w:val="both"/>
      </w:pPr>
      <w:r>
        <w:t xml:space="preserve">2. Ограничения использования земельных участков для размещения объектов капитального строительства на территории </w:t>
      </w:r>
      <w:proofErr w:type="spellStart"/>
      <w:r>
        <w:t>водоохранных</w:t>
      </w:r>
      <w:proofErr w:type="spellEnd"/>
      <w:r>
        <w:t xml:space="preserve"> зон определяются специальными режимами осуществления хозяйственной и иной деятельности, установленными Водным </w:t>
      </w:r>
      <w:hyperlink r:id="rId205" w:history="1">
        <w:r>
          <w:rPr>
            <w:color w:val="0000FF"/>
          </w:rPr>
          <w:t>кодексом</w:t>
        </w:r>
      </w:hyperlink>
      <w:r>
        <w:t xml:space="preserve"> РФ.</w:t>
      </w:r>
    </w:p>
    <w:p w:rsidR="003F45B0" w:rsidRDefault="003F45B0">
      <w:pPr>
        <w:pStyle w:val="ConsPlusNormal"/>
        <w:ind w:firstLine="540"/>
        <w:jc w:val="both"/>
      </w:pPr>
      <w:r>
        <w:t xml:space="preserve">3. В соответствии с указанным режимом на территории </w:t>
      </w:r>
      <w:proofErr w:type="spellStart"/>
      <w:r>
        <w:t>водоохранных</w:t>
      </w:r>
      <w:proofErr w:type="spellEnd"/>
      <w:r>
        <w:t xml:space="preserve"> зон, границы которых отображены на </w:t>
      </w:r>
      <w:hyperlink w:anchor="P2901" w:history="1">
        <w:r>
          <w:rPr>
            <w:color w:val="0000FF"/>
          </w:rPr>
          <w:t>Карте</w:t>
        </w:r>
      </w:hyperlink>
      <w:r>
        <w:t xml:space="preserve"> зон с особыми условиями использования территории, запрещаются:</w:t>
      </w:r>
    </w:p>
    <w:p w:rsidR="003F45B0" w:rsidRDefault="003F45B0">
      <w:pPr>
        <w:pStyle w:val="ConsPlusNormal"/>
        <w:ind w:firstLine="540"/>
        <w:jc w:val="both"/>
      </w:pPr>
      <w:r>
        <w:t>1) использование сточных вод для удобрения почв;</w:t>
      </w:r>
    </w:p>
    <w:p w:rsidR="003F45B0" w:rsidRDefault="003F45B0">
      <w:pPr>
        <w:pStyle w:val="ConsPlusNormal"/>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F45B0" w:rsidRDefault="003F45B0">
      <w:pPr>
        <w:pStyle w:val="ConsPlusNormal"/>
        <w:ind w:firstLine="540"/>
        <w:jc w:val="both"/>
      </w:pPr>
      <w:r>
        <w:t>3) осуществление авиационных мер по борьбе с вредителями и болезнями растений;</w:t>
      </w:r>
    </w:p>
    <w:p w:rsidR="003F45B0" w:rsidRDefault="003F45B0">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45B0" w:rsidRDefault="003F45B0">
      <w:pPr>
        <w:pStyle w:val="ConsPlusNormal"/>
        <w:ind w:firstLine="540"/>
        <w:jc w:val="both"/>
      </w:pPr>
      <w:r>
        <w:t>4. В границах прибрежных защитных полос, наряду с вышеперечисленными ограничениями, запрещаются:</w:t>
      </w:r>
    </w:p>
    <w:p w:rsidR="003F45B0" w:rsidRDefault="003F45B0">
      <w:pPr>
        <w:pStyle w:val="ConsPlusNormal"/>
        <w:ind w:firstLine="540"/>
        <w:jc w:val="both"/>
      </w:pPr>
      <w:r>
        <w:t>1) распашка земель;</w:t>
      </w:r>
    </w:p>
    <w:p w:rsidR="003F45B0" w:rsidRDefault="003F45B0">
      <w:pPr>
        <w:pStyle w:val="ConsPlusNormal"/>
        <w:ind w:firstLine="540"/>
        <w:jc w:val="both"/>
      </w:pPr>
      <w:r>
        <w:t>2) размещение отвалов размываемых грунтов;</w:t>
      </w:r>
    </w:p>
    <w:p w:rsidR="003F45B0" w:rsidRDefault="003F45B0">
      <w:pPr>
        <w:pStyle w:val="ConsPlusNormal"/>
        <w:ind w:firstLine="540"/>
        <w:jc w:val="both"/>
      </w:pPr>
      <w:r>
        <w:t>3) выпас сельскохозяйственных животных и организация для них летних лагерей, ванн.</w:t>
      </w:r>
    </w:p>
    <w:p w:rsidR="003F45B0" w:rsidRDefault="003F45B0">
      <w:pPr>
        <w:pStyle w:val="ConsPlusNormal"/>
        <w:ind w:firstLine="540"/>
        <w:jc w:val="both"/>
      </w:pPr>
      <w:r>
        <w:t xml:space="preserve">5. </w:t>
      </w:r>
      <w:proofErr w:type="gramStart"/>
      <w:r>
        <w:t xml:space="preserve">В границах </w:t>
      </w:r>
      <w:proofErr w:type="spellStart"/>
      <w:r>
        <w:t>водоохранных</w:t>
      </w:r>
      <w:proofErr w:type="spellEnd"/>
      <w:r>
        <w:t xml:space="preserve"> зон (при согласовании с территориальным органом управления)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End"/>
    </w:p>
    <w:p w:rsidR="003F45B0" w:rsidRDefault="003F45B0">
      <w:pPr>
        <w:pStyle w:val="ConsPlusNormal"/>
        <w:ind w:firstLine="540"/>
        <w:jc w:val="both"/>
      </w:pPr>
    </w:p>
    <w:p w:rsidR="003F45B0" w:rsidRDefault="003F45B0">
      <w:pPr>
        <w:pStyle w:val="ConsPlusNormal"/>
        <w:ind w:firstLine="540"/>
        <w:jc w:val="both"/>
      </w:pPr>
      <w:r>
        <w:t>Статья 84.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F45B0" w:rsidRDefault="003F45B0">
      <w:pPr>
        <w:pStyle w:val="ConsPlusNormal"/>
        <w:jc w:val="center"/>
      </w:pPr>
    </w:p>
    <w:p w:rsidR="003F45B0" w:rsidRDefault="003F45B0">
      <w:pPr>
        <w:pStyle w:val="ConsPlusNormal"/>
        <w:ind w:firstLine="540"/>
        <w:jc w:val="both"/>
      </w:pPr>
      <w: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3F45B0" w:rsidRDefault="003F45B0">
      <w:pPr>
        <w:pStyle w:val="ConsPlusNormal"/>
        <w:ind w:firstLine="540"/>
        <w:jc w:val="both"/>
      </w:pPr>
      <w:r>
        <w:t xml:space="preserve">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w:t>
      </w:r>
      <w:proofErr w:type="gramStart"/>
      <w:r>
        <w:t>(</w:t>
      </w:r>
      <w:hyperlink r:id="rId206" w:history="1">
        <w:r>
          <w:rPr>
            <w:color w:val="0000FF"/>
          </w:rPr>
          <w:t>СанПиН 2.1.4.1110-02</w:t>
        </w:r>
      </w:hyperlink>
      <w:r>
        <w:t xml:space="preserve"> "Зоны санитарной охраны источников водоснабжения и водопроводов питьевого водоснабжения", СНиП 2.04.02-84* "Водоснабжение.</w:t>
      </w:r>
      <w:proofErr w:type="gramEnd"/>
      <w:r>
        <w:t xml:space="preserve"> </w:t>
      </w:r>
      <w:proofErr w:type="gramStart"/>
      <w:r>
        <w:t>Наружные сети и сооружения")</w:t>
      </w:r>
      <w:proofErr w:type="gramEnd"/>
    </w:p>
    <w:p w:rsidR="003F45B0" w:rsidRDefault="003F45B0">
      <w:pPr>
        <w:pStyle w:val="ConsPlusNormal"/>
        <w:ind w:firstLine="540"/>
        <w:jc w:val="both"/>
      </w:pPr>
      <w:r>
        <w:t xml:space="preserve">3. Принципиальное содержание указанного режима (состава мероприятий) установлено санитарными нормами и правилами. </w:t>
      </w:r>
      <w:proofErr w:type="gramStart"/>
      <w: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3F45B0" w:rsidRDefault="003F45B0">
      <w:pPr>
        <w:pStyle w:val="ConsPlusNormal"/>
        <w:ind w:firstLine="540"/>
        <w:jc w:val="both"/>
      </w:pPr>
      <w:r>
        <w:t xml:space="preserve">4. Режим ЗСО, </w:t>
      </w:r>
      <w:proofErr w:type="gramStart"/>
      <w:r>
        <w:t>границы</w:t>
      </w:r>
      <w:proofErr w:type="gramEnd"/>
      <w:r>
        <w:t xml:space="preserve"> которых отображены в разделе </w:t>
      </w:r>
      <w:hyperlink r:id="rId207" w:history="1">
        <w:r>
          <w:rPr>
            <w:color w:val="0000FF"/>
          </w:rPr>
          <w:t>"Водоснабжение"</w:t>
        </w:r>
      </w:hyperlink>
      <w:r>
        <w:t xml:space="preserve"> к Генеральному плану г. Новокузнецка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F45B0" w:rsidRDefault="003F45B0">
      <w:pPr>
        <w:pStyle w:val="ConsPlusNormal"/>
        <w:ind w:firstLine="540"/>
        <w:jc w:val="both"/>
      </w:pPr>
      <w:r>
        <w:t>5. Мероприятия на территории ЗСО подземных источников водоснабжения по первому поясу:</w:t>
      </w:r>
    </w:p>
    <w:p w:rsidR="003F45B0" w:rsidRDefault="003F45B0">
      <w:pPr>
        <w:pStyle w:val="ConsPlusNormal"/>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F45B0" w:rsidRDefault="003F45B0">
      <w:pPr>
        <w:pStyle w:val="ConsPlusNormal"/>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F45B0" w:rsidRDefault="003F45B0">
      <w:pPr>
        <w:pStyle w:val="ConsPlusNormal"/>
        <w:ind w:firstLine="540"/>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F45B0" w:rsidRDefault="003F45B0">
      <w:pPr>
        <w:pStyle w:val="ConsPlusNormal"/>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F45B0" w:rsidRDefault="003F45B0">
      <w:pPr>
        <w:pStyle w:val="ConsPlusNormal"/>
        <w:ind w:firstLine="540"/>
        <w:jc w:val="both"/>
      </w:pPr>
      <w: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F45B0" w:rsidRDefault="003F45B0">
      <w:pPr>
        <w:pStyle w:val="ConsPlusNormal"/>
        <w:ind w:firstLine="540"/>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F45B0" w:rsidRDefault="003F45B0">
      <w:pPr>
        <w:pStyle w:val="ConsPlusNormal"/>
        <w:ind w:firstLine="540"/>
        <w:jc w:val="both"/>
      </w:pPr>
      <w:bookmarkStart w:id="45" w:name="P2738"/>
      <w:bookmarkEnd w:id="45"/>
      <w:r>
        <w:t>6. Мероприятия на территории ЗСО подземных источников водоснабжения по второму и третьему поясам:</w:t>
      </w:r>
    </w:p>
    <w:p w:rsidR="003F45B0" w:rsidRDefault="003F45B0">
      <w:pPr>
        <w:pStyle w:val="ConsPlusNormal"/>
        <w:ind w:firstLine="540"/>
        <w:jc w:val="both"/>
      </w:pPr>
      <w:r>
        <w:t xml:space="preserve">1) Выявление, тампонирование или восстановление всех старых, бездействующих, </w:t>
      </w:r>
      <w:r>
        <w:lastRenderedPageBreak/>
        <w:t>дефектных или неправильно эксплуатируемых скважин, представляющих опасность в части возможности загрязнения водоносных горизонтов.</w:t>
      </w:r>
    </w:p>
    <w:p w:rsidR="003F45B0" w:rsidRDefault="003F45B0">
      <w:pPr>
        <w:pStyle w:val="ConsPlusNormal"/>
        <w:ind w:firstLine="540"/>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3F45B0" w:rsidRDefault="003F45B0">
      <w:pPr>
        <w:pStyle w:val="ConsPlusNormal"/>
        <w:ind w:firstLine="540"/>
        <w:jc w:val="both"/>
      </w:pPr>
      <w:r>
        <w:t>3) Запрещение закачки отработанных вод в подземные горизонты, подземного складирования твердых отходов и разработки недр земли.</w:t>
      </w:r>
    </w:p>
    <w:p w:rsidR="003F45B0" w:rsidRDefault="003F45B0">
      <w:pPr>
        <w:pStyle w:val="ConsPlusNormal"/>
        <w:ind w:firstLine="540"/>
        <w:jc w:val="both"/>
      </w:pPr>
      <w:r>
        <w:t xml:space="preserve">4)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w:t>
      </w:r>
    </w:p>
    <w:p w:rsidR="003F45B0" w:rsidRDefault="003F45B0">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3F45B0" w:rsidRDefault="003F45B0">
      <w:pPr>
        <w:pStyle w:val="ConsPlusNormal"/>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F45B0" w:rsidRDefault="003F45B0">
      <w:pPr>
        <w:pStyle w:val="ConsPlusNormal"/>
        <w:ind w:firstLine="540"/>
        <w:jc w:val="both"/>
      </w:pPr>
      <w:r>
        <w:t>7. Мероприятия на территории ЗСО подземных источников водоснабжения по второму поясу:</w:t>
      </w:r>
    </w:p>
    <w:p w:rsidR="003F45B0" w:rsidRDefault="003F45B0">
      <w:pPr>
        <w:pStyle w:val="ConsPlusNormal"/>
        <w:ind w:firstLine="540"/>
        <w:jc w:val="both"/>
      </w:pPr>
      <w:r>
        <w:t xml:space="preserve">Кроме мероприятий, указанных в </w:t>
      </w:r>
      <w:hyperlink w:anchor="P2738" w:history="1">
        <w:r>
          <w:rPr>
            <w:color w:val="0000FF"/>
          </w:rPr>
          <w:t>части 6</w:t>
        </w:r>
      </w:hyperlink>
      <w: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3F45B0" w:rsidRDefault="003F45B0">
      <w:pPr>
        <w:pStyle w:val="ConsPlusNormal"/>
        <w:ind w:firstLine="540"/>
        <w:jc w:val="both"/>
      </w:pPr>
      <w:r>
        <w:t>1) не допускаются:</w:t>
      </w:r>
    </w:p>
    <w:p w:rsidR="003F45B0" w:rsidRDefault="003F45B0">
      <w:pPr>
        <w:pStyle w:val="ConsPlusNormal"/>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F45B0" w:rsidRDefault="003F45B0">
      <w:pPr>
        <w:pStyle w:val="ConsPlusNormal"/>
        <w:ind w:firstLine="540"/>
        <w:jc w:val="both"/>
      </w:pPr>
      <w:r>
        <w:t>- применение удобрений и ядохимикатов;</w:t>
      </w:r>
    </w:p>
    <w:p w:rsidR="003F45B0" w:rsidRDefault="003F45B0">
      <w:pPr>
        <w:pStyle w:val="ConsPlusNormal"/>
        <w:ind w:firstLine="540"/>
        <w:jc w:val="both"/>
      </w:pPr>
      <w:r>
        <w:t>- рубка леса главного пользования и реконструкции.</w:t>
      </w:r>
    </w:p>
    <w:p w:rsidR="003F45B0" w:rsidRDefault="003F45B0">
      <w:pPr>
        <w:pStyle w:val="ConsPlusNormal"/>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F45B0" w:rsidRDefault="003F45B0">
      <w:pPr>
        <w:pStyle w:val="ConsPlusNormal"/>
        <w:ind w:firstLine="540"/>
        <w:jc w:val="both"/>
      </w:pPr>
      <w:r>
        <w:t>8. Мероприятия на территории ЗСО поверхностных источников водоснабжения по первому поясу:</w:t>
      </w:r>
    </w:p>
    <w:p w:rsidR="003F45B0" w:rsidRDefault="003F45B0">
      <w:pPr>
        <w:pStyle w:val="ConsPlusNormal"/>
        <w:ind w:firstLine="540"/>
        <w:jc w:val="both"/>
      </w:pPr>
      <w: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3F45B0" w:rsidRDefault="003F45B0">
      <w:pPr>
        <w:pStyle w:val="ConsPlusNormal"/>
        <w:ind w:firstLine="540"/>
        <w:jc w:val="both"/>
      </w:pPr>
      <w: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F45B0" w:rsidRDefault="003F45B0">
      <w:pPr>
        <w:pStyle w:val="ConsPlusNormal"/>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F45B0" w:rsidRDefault="003F45B0">
      <w:pPr>
        <w:pStyle w:val="ConsPlusNormal"/>
        <w:ind w:firstLine="540"/>
        <w:jc w:val="both"/>
      </w:pPr>
      <w:bookmarkStart w:id="46" w:name="P2756"/>
      <w:bookmarkEnd w:id="46"/>
      <w:r>
        <w:t>9. Мероприятия на территории ЗСО поверхностных источников водоснабжения по второму и третьему поясам ЗСО:</w:t>
      </w:r>
    </w:p>
    <w:p w:rsidR="003F45B0" w:rsidRDefault="003F45B0">
      <w:pPr>
        <w:pStyle w:val="ConsPlusNormal"/>
        <w:ind w:firstLine="540"/>
        <w:jc w:val="both"/>
      </w:pPr>
      <w:r>
        <w:t xml:space="preserve">1) 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3F45B0" w:rsidRDefault="003F45B0">
      <w:pPr>
        <w:pStyle w:val="ConsPlusNormal"/>
        <w:ind w:firstLine="540"/>
        <w:jc w:val="both"/>
      </w:pPr>
      <w: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F45B0" w:rsidRDefault="003F45B0">
      <w:pPr>
        <w:pStyle w:val="ConsPlusNormal"/>
        <w:ind w:firstLine="540"/>
        <w:jc w:val="both"/>
      </w:pPr>
      <w: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F45B0" w:rsidRDefault="003F45B0">
      <w:pPr>
        <w:pStyle w:val="ConsPlusNormal"/>
        <w:ind w:firstLine="540"/>
        <w:jc w:val="both"/>
      </w:pPr>
      <w:r>
        <w:lastRenderedPageBreak/>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F45B0" w:rsidRDefault="003F45B0">
      <w:pPr>
        <w:pStyle w:val="ConsPlusNormal"/>
        <w:ind w:firstLine="540"/>
        <w:jc w:val="both"/>
      </w:pPr>
      <w:r>
        <w:t xml:space="preserve">5) 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3F45B0" w:rsidRDefault="003F45B0">
      <w:pPr>
        <w:pStyle w:val="ConsPlusNormal"/>
        <w:ind w:firstLine="540"/>
        <w:jc w:val="both"/>
      </w:pPr>
      <w:r>
        <w:t xml:space="preserve">6) При наличии судоходства необходимо оборудование судов, дебаркадеров и брандвахт устройствами для сбора фановых и </w:t>
      </w:r>
      <w:proofErr w:type="spellStart"/>
      <w:r>
        <w:t>подсланевых</w:t>
      </w:r>
      <w:proofErr w:type="spellEnd"/>
      <w:r>
        <w:t xml:space="preserve"> вод и твердых отходов; оборудование на пристанях сливных станций и приемников для сбора твердых отходов.</w:t>
      </w:r>
    </w:p>
    <w:p w:rsidR="003F45B0" w:rsidRDefault="003F45B0">
      <w:pPr>
        <w:pStyle w:val="ConsPlusNormal"/>
        <w:ind w:firstLine="540"/>
        <w:jc w:val="both"/>
      </w:pPr>
      <w:r>
        <w:t>10. Мероприятия на территории ЗСО поверхностных источников водоснабжения по второму поясу.</w:t>
      </w:r>
    </w:p>
    <w:p w:rsidR="003F45B0" w:rsidRDefault="003F45B0">
      <w:pPr>
        <w:pStyle w:val="ConsPlusNormal"/>
        <w:ind w:firstLine="540"/>
        <w:jc w:val="both"/>
      </w:pPr>
      <w:r>
        <w:t xml:space="preserve">Кроме мероприятий, указанных в </w:t>
      </w:r>
      <w:hyperlink w:anchor="P2756" w:history="1">
        <w:r>
          <w:rPr>
            <w:color w:val="0000FF"/>
          </w:rPr>
          <w:t>части 9</w:t>
        </w:r>
      </w:hyperlink>
      <w: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3F45B0" w:rsidRDefault="003F45B0">
      <w:pPr>
        <w:pStyle w:val="ConsPlusNormal"/>
        <w:ind w:firstLine="540"/>
        <w:jc w:val="both"/>
      </w:pPr>
      <w:r>
        <w:t xml:space="preserve">1)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3F45B0" w:rsidRDefault="003F45B0">
      <w:pPr>
        <w:pStyle w:val="ConsPlusNormal"/>
        <w:ind w:firstLine="540"/>
        <w:jc w:val="both"/>
      </w:pPr>
      <w:r>
        <w:t xml:space="preserve">Размещение таких объектов допускается в пределах третьего пояса ЗСО только </w:t>
      </w:r>
      <w:proofErr w:type="gramStart"/>
      <w:r>
        <w:t>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proofErr w:type="gramEnd"/>
      <w:r>
        <w:t xml:space="preserve">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F45B0" w:rsidRDefault="003F45B0">
      <w:pPr>
        <w:pStyle w:val="ConsPlusNormal"/>
        <w:ind w:firstLine="540"/>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F45B0" w:rsidRDefault="003F45B0">
      <w:pPr>
        <w:pStyle w:val="ConsPlusNormal"/>
        <w:ind w:firstLine="540"/>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F45B0" w:rsidRDefault="003F45B0">
      <w:pPr>
        <w:pStyle w:val="ConsPlusNormal"/>
        <w:ind w:firstLine="540"/>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F45B0" w:rsidRDefault="003F45B0">
      <w:pPr>
        <w:pStyle w:val="ConsPlusNormal"/>
        <w:ind w:firstLine="540"/>
        <w:jc w:val="both"/>
      </w:pPr>
      <w: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F45B0" w:rsidRDefault="003F45B0">
      <w:pPr>
        <w:pStyle w:val="ConsPlusNormal"/>
        <w:ind w:firstLine="540"/>
        <w:jc w:val="both"/>
      </w:pPr>
      <w: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F45B0" w:rsidRDefault="003F45B0">
      <w:pPr>
        <w:pStyle w:val="ConsPlusNormal"/>
        <w:ind w:firstLine="540"/>
        <w:jc w:val="both"/>
      </w:pPr>
      <w:r>
        <w:t>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F45B0" w:rsidRDefault="003F45B0">
      <w:pPr>
        <w:pStyle w:val="ConsPlusNormal"/>
        <w:ind w:firstLine="540"/>
        <w:jc w:val="both"/>
      </w:pPr>
      <w:r>
        <w:t>11. Мероприятия по санитарно-защитной полосе водоводов:</w:t>
      </w:r>
    </w:p>
    <w:p w:rsidR="003F45B0" w:rsidRDefault="003F45B0">
      <w:pPr>
        <w:pStyle w:val="ConsPlusNormal"/>
        <w:ind w:firstLine="540"/>
        <w:jc w:val="both"/>
      </w:pPr>
      <w:r>
        <w:t>1) В пределах санитарно-защитной полосы водоводов должны отсутствовать источники загрязнения почвы и грунтовых вод.</w:t>
      </w:r>
    </w:p>
    <w:p w:rsidR="003F45B0" w:rsidRDefault="003F45B0">
      <w:pPr>
        <w:pStyle w:val="ConsPlusNormal"/>
        <w:ind w:firstLine="540"/>
        <w:jc w:val="both"/>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F45B0" w:rsidRDefault="003F45B0">
      <w:pPr>
        <w:pStyle w:val="ConsPlusNormal"/>
        <w:ind w:firstLine="540"/>
        <w:jc w:val="both"/>
      </w:pPr>
    </w:p>
    <w:p w:rsidR="003F45B0" w:rsidRDefault="003F45B0">
      <w:pPr>
        <w:pStyle w:val="ConsPlusNormal"/>
        <w:ind w:firstLine="540"/>
        <w:jc w:val="both"/>
      </w:pPr>
      <w:r>
        <w:t>Статья 85. Градостроительные регламенты. Ограничения использования земельных участков в санитарно-защитных зонах производственных предприятий</w:t>
      </w:r>
    </w:p>
    <w:p w:rsidR="003F45B0" w:rsidRDefault="003F45B0">
      <w:pPr>
        <w:pStyle w:val="ConsPlusNormal"/>
        <w:jc w:val="center"/>
      </w:pPr>
    </w:p>
    <w:p w:rsidR="003F45B0" w:rsidRDefault="003F45B0">
      <w:pPr>
        <w:pStyle w:val="ConsPlusNormal"/>
        <w:ind w:firstLine="540"/>
        <w:jc w:val="both"/>
      </w:pPr>
      <w:r>
        <w:lastRenderedPageBreak/>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3F45B0" w:rsidRDefault="003F45B0">
      <w:pPr>
        <w:pStyle w:val="ConsPlusNormal"/>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208"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3F45B0" w:rsidRDefault="003F45B0">
      <w:pPr>
        <w:pStyle w:val="ConsPlusNormal"/>
        <w:ind w:firstLine="540"/>
        <w:jc w:val="both"/>
      </w:pPr>
      <w:r>
        <w:t xml:space="preserve">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t>количества</w:t>
      </w:r>
      <w:proofErr w:type="gramEnd"/>
      <w: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F45B0" w:rsidRDefault="003F45B0">
      <w:pPr>
        <w:pStyle w:val="ConsPlusNormal"/>
        <w:ind w:firstLine="540"/>
        <w:jc w:val="both"/>
      </w:pPr>
      <w:r>
        <w:t>- промышленные объекты и производства первого класса - 1000 м;</w:t>
      </w:r>
    </w:p>
    <w:p w:rsidR="003F45B0" w:rsidRDefault="003F45B0">
      <w:pPr>
        <w:pStyle w:val="ConsPlusNormal"/>
        <w:ind w:firstLine="540"/>
        <w:jc w:val="both"/>
      </w:pPr>
      <w:r>
        <w:t>- промышленные объекты и производства второго класса - 500 м;</w:t>
      </w:r>
    </w:p>
    <w:p w:rsidR="003F45B0" w:rsidRDefault="003F45B0">
      <w:pPr>
        <w:pStyle w:val="ConsPlusNormal"/>
        <w:ind w:firstLine="540"/>
        <w:jc w:val="both"/>
      </w:pPr>
      <w:r>
        <w:t>- промышленные объекты и производства третьего класса - 300 м;</w:t>
      </w:r>
    </w:p>
    <w:p w:rsidR="003F45B0" w:rsidRDefault="003F45B0">
      <w:pPr>
        <w:pStyle w:val="ConsPlusNormal"/>
        <w:ind w:firstLine="540"/>
        <w:jc w:val="both"/>
      </w:pPr>
      <w:r>
        <w:t>- промышленные объекты и производства четвертого класса - 100 м;</w:t>
      </w:r>
    </w:p>
    <w:p w:rsidR="003F45B0" w:rsidRDefault="003F45B0">
      <w:pPr>
        <w:pStyle w:val="ConsPlusNormal"/>
        <w:ind w:firstLine="540"/>
        <w:jc w:val="both"/>
      </w:pPr>
      <w:r>
        <w:t>- промышленные объекты и производства пятого класса - 50 м.</w:t>
      </w:r>
    </w:p>
    <w:p w:rsidR="003F45B0" w:rsidRDefault="003F45B0">
      <w:pPr>
        <w:pStyle w:val="ConsPlusNormal"/>
        <w:ind w:firstLine="540"/>
        <w:jc w:val="both"/>
      </w:pPr>
      <w:r>
        <w:t xml:space="preserve">4. Граница санитарно-защитной зоны Южного </w:t>
      </w:r>
      <w:proofErr w:type="spellStart"/>
      <w:r>
        <w:t>промузла</w:t>
      </w:r>
      <w:proofErr w:type="spellEnd"/>
      <w:r>
        <w:t xml:space="preserve"> сохраняется размером 2 км до полного вывода из эксплуатации </w:t>
      </w:r>
      <w:proofErr w:type="spellStart"/>
      <w:r>
        <w:t>Абагурской</w:t>
      </w:r>
      <w:proofErr w:type="spellEnd"/>
      <w:r>
        <w:t xml:space="preserve"> </w:t>
      </w:r>
      <w:proofErr w:type="spellStart"/>
      <w:r>
        <w:t>аглофабрики</w:t>
      </w:r>
      <w:proofErr w:type="spellEnd"/>
      <w:r>
        <w:t xml:space="preserve"> или утверждения новых границ по существующему проекту.</w:t>
      </w:r>
    </w:p>
    <w:p w:rsidR="003F45B0" w:rsidRDefault="003F45B0">
      <w:pPr>
        <w:pStyle w:val="ConsPlusNormal"/>
        <w:ind w:firstLine="540"/>
        <w:jc w:val="both"/>
      </w:pPr>
      <w:r>
        <w:t xml:space="preserve">5. </w:t>
      </w:r>
      <w:proofErr w:type="gramStart"/>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F45B0" w:rsidRDefault="003F45B0">
      <w:pPr>
        <w:pStyle w:val="ConsPlusNormal"/>
        <w:ind w:firstLine="540"/>
        <w:jc w:val="both"/>
      </w:pPr>
      <w:r>
        <w:t xml:space="preserve">6.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F45B0" w:rsidRDefault="003F45B0">
      <w:pPr>
        <w:pStyle w:val="ConsPlusNormal"/>
        <w:ind w:firstLine="540"/>
        <w:jc w:val="both"/>
      </w:pPr>
      <w:r>
        <w:t>7. Допускается размещать в границах санитарно-защитной зоны промышленного объекта или производства:</w:t>
      </w:r>
    </w:p>
    <w:p w:rsidR="003F45B0" w:rsidRDefault="003F45B0">
      <w:pPr>
        <w:pStyle w:val="ConsPlusNormal"/>
        <w:ind w:firstLine="540"/>
        <w:jc w:val="both"/>
      </w:pPr>
      <w: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w:t>
      </w:r>
      <w:proofErr w:type="gramStart"/>
      <w:r>
        <w:t>е</w:t>
      </w:r>
      <w:proofErr w:type="spellEnd"/>
      <w:r>
        <w:t>-</w:t>
      </w:r>
      <w:proofErr w:type="gramEnd"/>
      <w:r>
        <w:t xml:space="preserve"> и газопроводы, артезианские скважины для технического водоснабжения, </w:t>
      </w: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F45B0" w:rsidRDefault="003F45B0">
      <w:pPr>
        <w:pStyle w:val="ConsPlusNormal"/>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F45B0" w:rsidRDefault="003F45B0">
      <w:pPr>
        <w:pStyle w:val="ConsPlusNormal"/>
        <w:ind w:firstLine="540"/>
        <w:jc w:val="both"/>
      </w:pPr>
    </w:p>
    <w:p w:rsidR="003F45B0" w:rsidRDefault="003F45B0">
      <w:pPr>
        <w:pStyle w:val="ConsPlusNormal"/>
        <w:ind w:firstLine="540"/>
        <w:jc w:val="both"/>
      </w:pPr>
      <w:r>
        <w:t>Статья 86. Градостроительные регламенты. Ограничения использования земельных участков в санитарно-защитных зонах кладбищ и крематория</w:t>
      </w:r>
    </w:p>
    <w:p w:rsidR="003F45B0" w:rsidRDefault="003F45B0">
      <w:pPr>
        <w:pStyle w:val="ConsPlusNormal"/>
        <w:jc w:val="center"/>
      </w:pPr>
    </w:p>
    <w:p w:rsidR="003F45B0" w:rsidRDefault="003F45B0">
      <w:pPr>
        <w:pStyle w:val="ConsPlusNormal"/>
        <w:ind w:firstLine="540"/>
        <w:jc w:val="both"/>
      </w:pPr>
      <w:r>
        <w:t xml:space="preserve">Санитарно-защитная зона кладбищ и крематория устанавливается для обеспечения нормативного расстояния до жилых, общественно-деловых и рекреационных зон, а также для соблюдения требований санитарной охраны </w:t>
      </w:r>
      <w:proofErr w:type="spellStart"/>
      <w:r>
        <w:t>водоисточников</w:t>
      </w:r>
      <w:proofErr w:type="spellEnd"/>
      <w:r>
        <w:t xml:space="preserve"> и почвы.</w:t>
      </w:r>
    </w:p>
    <w:p w:rsidR="003F45B0" w:rsidRDefault="003F45B0">
      <w:pPr>
        <w:pStyle w:val="ConsPlusNormal"/>
        <w:ind w:firstLine="540"/>
        <w:jc w:val="both"/>
      </w:pPr>
      <w:r>
        <w:t>Для кладбищ менее 20 га СЗЗ составляет 300 м, от 20 до 40 га - 500 м, закрытых - 50 м. Размещение кладбища размером территории более 40 га не допускается.</w:t>
      </w:r>
    </w:p>
    <w:p w:rsidR="003F45B0" w:rsidRDefault="003F45B0">
      <w:pPr>
        <w:pStyle w:val="ConsPlusNormal"/>
        <w:ind w:firstLine="540"/>
        <w:jc w:val="both"/>
      </w:pPr>
      <w:r>
        <w:t>Для крематория при количестве печей более одной СЗЗ составляет 1000 м, для крематория без подготовительных и обрядовых процессов с одной однокамерной печью СЗЗ составляет 500 м.</w:t>
      </w:r>
    </w:p>
    <w:p w:rsidR="003F45B0" w:rsidRDefault="003F45B0">
      <w:pPr>
        <w:pStyle w:val="ConsPlusNormal"/>
        <w:ind w:firstLine="540"/>
        <w:jc w:val="both"/>
      </w:pPr>
      <w:r>
        <w:t>Основные виды разрешенного использования:</w:t>
      </w:r>
    </w:p>
    <w:p w:rsidR="003F45B0" w:rsidRDefault="003F45B0">
      <w:pPr>
        <w:pStyle w:val="ConsPlusNormal"/>
        <w:ind w:firstLine="540"/>
        <w:jc w:val="both"/>
      </w:pPr>
      <w:r>
        <w:t>- проведение работ по озеленению и благоустройству территории;</w:t>
      </w:r>
    </w:p>
    <w:p w:rsidR="003F45B0" w:rsidRDefault="003F45B0">
      <w:pPr>
        <w:pStyle w:val="ConsPlusNormal"/>
        <w:ind w:firstLine="540"/>
        <w:jc w:val="both"/>
      </w:pPr>
      <w:r>
        <w:t>- размещение объектов, связанных с ритуальными услугами.</w:t>
      </w:r>
    </w:p>
    <w:p w:rsidR="003F45B0" w:rsidRDefault="003F45B0">
      <w:pPr>
        <w:pStyle w:val="ConsPlusNormal"/>
        <w:ind w:firstLine="540"/>
        <w:jc w:val="both"/>
      </w:pPr>
      <w:r>
        <w:t>Условно разрешенные виды использования:</w:t>
      </w:r>
    </w:p>
    <w:p w:rsidR="003F45B0" w:rsidRDefault="003F45B0">
      <w:pPr>
        <w:pStyle w:val="ConsPlusNormal"/>
        <w:ind w:firstLine="540"/>
        <w:jc w:val="both"/>
      </w:pPr>
      <w:r>
        <w:t>- размещение объектов производственного и коммунального назначения IV и V классов опасности;</w:t>
      </w:r>
    </w:p>
    <w:p w:rsidR="003F45B0" w:rsidRDefault="003F45B0">
      <w:pPr>
        <w:pStyle w:val="ConsPlusNormal"/>
        <w:ind w:firstLine="540"/>
        <w:jc w:val="both"/>
      </w:pPr>
      <w:r>
        <w:t>- прокладка инженерных сетей;</w:t>
      </w:r>
    </w:p>
    <w:p w:rsidR="003F45B0" w:rsidRDefault="003F45B0">
      <w:pPr>
        <w:pStyle w:val="ConsPlusNormal"/>
        <w:ind w:firstLine="540"/>
        <w:jc w:val="both"/>
      </w:pPr>
      <w:r>
        <w:t>- размещение стоянок для хранения транспорта и т.д.</w:t>
      </w:r>
    </w:p>
    <w:p w:rsidR="003F45B0" w:rsidRDefault="003F45B0">
      <w:pPr>
        <w:pStyle w:val="ConsPlusNormal"/>
        <w:ind w:firstLine="540"/>
        <w:jc w:val="both"/>
      </w:pPr>
      <w:r>
        <w:t>Запрещается:</w:t>
      </w:r>
    </w:p>
    <w:p w:rsidR="003F45B0" w:rsidRDefault="003F45B0">
      <w:pPr>
        <w:pStyle w:val="ConsPlusNormal"/>
        <w:ind w:firstLine="540"/>
        <w:jc w:val="both"/>
      </w:pPr>
      <w:r>
        <w:t>- размещение жилых зданий, объектов общественно-делового и рекреационного назначения, дачных и садово-огородных участков;</w:t>
      </w:r>
    </w:p>
    <w:p w:rsidR="003F45B0" w:rsidRDefault="003F45B0">
      <w:pPr>
        <w:pStyle w:val="ConsPlusNormal"/>
        <w:ind w:firstLine="540"/>
        <w:jc w:val="both"/>
      </w:pPr>
      <w:r>
        <w:t>- размещение водозаборных сооружений, складов продовольственных товаров, предприятий пищевой промышленности;</w:t>
      </w:r>
    </w:p>
    <w:p w:rsidR="003F45B0" w:rsidRDefault="003F45B0">
      <w:pPr>
        <w:pStyle w:val="ConsPlusNormal"/>
        <w:ind w:firstLine="540"/>
        <w:jc w:val="both"/>
      </w:pPr>
      <w:r>
        <w:t>- проведение сельскохозяйственных работ, выращивание сельхозпродуктов, содержание сельскохозяйственных животных и т.п.</w:t>
      </w:r>
    </w:p>
    <w:p w:rsidR="003F45B0" w:rsidRDefault="003F45B0">
      <w:pPr>
        <w:pStyle w:val="ConsPlusNormal"/>
        <w:ind w:firstLine="540"/>
        <w:jc w:val="both"/>
      </w:pPr>
    </w:p>
    <w:p w:rsidR="003F45B0" w:rsidRDefault="003F45B0">
      <w:pPr>
        <w:pStyle w:val="ConsPlusNormal"/>
        <w:ind w:firstLine="540"/>
        <w:jc w:val="both"/>
      </w:pPr>
      <w:r>
        <w:t>Статья 87. Градостроительные регламенты. Ограничения использования земельных участков в санитарно-защитных зонах скотомогильников</w:t>
      </w:r>
    </w:p>
    <w:p w:rsidR="003F45B0" w:rsidRDefault="003F45B0">
      <w:pPr>
        <w:pStyle w:val="ConsPlusNormal"/>
        <w:jc w:val="center"/>
      </w:pPr>
    </w:p>
    <w:p w:rsidR="003F45B0" w:rsidRDefault="003F45B0">
      <w:pPr>
        <w:pStyle w:val="ConsPlusNormal"/>
        <w:ind w:firstLine="540"/>
        <w:jc w:val="both"/>
      </w:pPr>
      <w:r>
        <w:t>Режим зон СЗЗ скотомогильников принимается в соответствии с Санитарными правилами СП 3.1.084-96 и Ветеринарными правилами ВП 13.3.4.1100-96 "Профилактика и борьба с заразными болезнями, общими для человека и животных".</w:t>
      </w:r>
    </w:p>
    <w:p w:rsidR="003F45B0" w:rsidRDefault="003F45B0">
      <w:pPr>
        <w:pStyle w:val="ConsPlusNormal"/>
        <w:ind w:firstLine="540"/>
        <w:jc w:val="both"/>
      </w:pPr>
      <w:r>
        <w:t xml:space="preserve">Размеры санитарно-защитных зон сибиреязвенных скотомогильников устанавливаются в соответствии с </w:t>
      </w:r>
      <w:hyperlink r:id="rId209" w:history="1">
        <w:r>
          <w:rPr>
            <w:color w:val="0000FF"/>
          </w:rPr>
          <w:t>СанПиН 2.2.1/2.1.1.1200-03</w:t>
        </w:r>
      </w:hyperlink>
      <w:r>
        <w:t>. Любая хозяйственная деятельность на территории данной санитарно-защитной зоны запрещена, и территории сибиреязвенных скотомогильников и их СЗЗ являются зонами запрещения строительства.</w:t>
      </w:r>
    </w:p>
    <w:p w:rsidR="003F45B0" w:rsidRDefault="003F45B0">
      <w:pPr>
        <w:pStyle w:val="ConsPlusNormal"/>
        <w:ind w:firstLine="540"/>
        <w:jc w:val="both"/>
      </w:pPr>
    </w:p>
    <w:p w:rsidR="003F45B0" w:rsidRDefault="003F45B0">
      <w:pPr>
        <w:pStyle w:val="ConsPlusNormal"/>
        <w:ind w:firstLine="540"/>
        <w:jc w:val="both"/>
      </w:pPr>
      <w:r>
        <w:t>Статья 88. Градостроительные регламенты. Ограничения использования земельных участков в охранных зонах инженерных коммуникаций</w:t>
      </w:r>
    </w:p>
    <w:p w:rsidR="003F45B0" w:rsidRDefault="003F45B0">
      <w:pPr>
        <w:pStyle w:val="ConsPlusNormal"/>
        <w:ind w:firstLine="540"/>
        <w:jc w:val="both"/>
      </w:pPr>
    </w:p>
    <w:p w:rsidR="003F45B0" w:rsidRDefault="003F45B0">
      <w:pPr>
        <w:pStyle w:val="ConsPlusNormal"/>
        <w:ind w:firstLine="540"/>
        <w:jc w:val="both"/>
      </w:pPr>
      <w:r>
        <w:t>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3F45B0" w:rsidRDefault="003F45B0">
      <w:pPr>
        <w:pStyle w:val="ConsPlusNormal"/>
        <w:ind w:firstLine="540"/>
        <w:jc w:val="both"/>
      </w:pPr>
      <w:r>
        <w:t>1. Охранные коридоры ЛЭП.</w:t>
      </w:r>
    </w:p>
    <w:p w:rsidR="003F45B0" w:rsidRDefault="003F45B0">
      <w:pPr>
        <w:pStyle w:val="ConsPlusNormal"/>
        <w:ind w:firstLine="540"/>
        <w:jc w:val="both"/>
      </w:pPr>
      <w:r>
        <w:t>Границы охранных зон ЛЭП и регламент использования охранных коридоров устанавливаются "</w:t>
      </w:r>
      <w:hyperlink r:id="rId210"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N 160.</w:t>
      </w:r>
    </w:p>
    <w:p w:rsidR="003F45B0" w:rsidRDefault="003F45B0">
      <w:pPr>
        <w:pStyle w:val="ConsPlusNormal"/>
        <w:ind w:firstLine="540"/>
        <w:jc w:val="both"/>
      </w:pPr>
      <w:r>
        <w:t>Охранные коридоры формируются:</w:t>
      </w:r>
    </w:p>
    <w:p w:rsidR="003F45B0" w:rsidRDefault="003F45B0">
      <w:pPr>
        <w:pStyle w:val="ConsPlusNormal"/>
        <w:ind w:firstLine="540"/>
        <w:jc w:val="both"/>
      </w:pPr>
      <w:r>
        <w:t xml:space="preserve">- вдоль воздушных линий электропередачи в виде части поверхности участка земли, ограниченной вертикальными плоскостями, отстоящими по обе стороны линии электропередачи от крайних проводов на расстоянии: до 1 </w:t>
      </w:r>
      <w:proofErr w:type="spellStart"/>
      <w:r>
        <w:t>кВ</w:t>
      </w:r>
      <w:proofErr w:type="spellEnd"/>
      <w:r>
        <w:t xml:space="preserve"> - 2 м, 1 - 20 </w:t>
      </w:r>
      <w:proofErr w:type="spellStart"/>
      <w:r>
        <w:t>кВ</w:t>
      </w:r>
      <w:proofErr w:type="spellEnd"/>
      <w:r>
        <w:t xml:space="preserve"> - 10 м, 35 </w:t>
      </w:r>
      <w:proofErr w:type="spellStart"/>
      <w:r>
        <w:t>кВ</w:t>
      </w:r>
      <w:proofErr w:type="spellEnd"/>
      <w:r>
        <w:t xml:space="preserve"> - 15 м, 110 </w:t>
      </w:r>
      <w:proofErr w:type="spellStart"/>
      <w:r>
        <w:t>кВ</w:t>
      </w:r>
      <w:proofErr w:type="spellEnd"/>
      <w:r>
        <w:t xml:space="preserve"> - 20 м, 220 </w:t>
      </w:r>
      <w:proofErr w:type="spellStart"/>
      <w:r>
        <w:t>кВ</w:t>
      </w:r>
      <w:proofErr w:type="spellEnd"/>
      <w:r>
        <w:t xml:space="preserve"> </w:t>
      </w:r>
      <w:r>
        <w:lastRenderedPageBreak/>
        <w:t>- 25 м;</w:t>
      </w:r>
    </w:p>
    <w:p w:rsidR="003F45B0" w:rsidRDefault="003F45B0">
      <w:pPr>
        <w:pStyle w:val="ConsPlusNormal"/>
        <w:ind w:firstLine="540"/>
        <w:jc w:val="both"/>
      </w:pPr>
      <w:r>
        <w:t>- вдоль подземных кабельных линий в виде части поверхности участка земли, ограниченной вертикальными плоскостями, отстоящими по обе стороны линии электропередачи от крайних кабелей на расстоянии 1 м.</w:t>
      </w:r>
    </w:p>
    <w:p w:rsidR="003F45B0" w:rsidRDefault="003F45B0">
      <w:pPr>
        <w:pStyle w:val="ConsPlusNormal"/>
        <w:ind w:firstLine="540"/>
        <w:jc w:val="both"/>
      </w:pPr>
      <w:r>
        <w:t>В охранных зонах запрещается:</w:t>
      </w:r>
    </w:p>
    <w:p w:rsidR="003F45B0" w:rsidRDefault="003F45B0">
      <w:pPr>
        <w:pStyle w:val="ConsPlusNormal"/>
        <w:ind w:firstLine="540"/>
        <w:jc w:val="both"/>
      </w:pPr>
      <w:r>
        <w:t>- строительство, капитальный ремонт, реконструкция или снос зданий и сооружений, производство земляных работ и работ по благоустройству без письменного разрешения сетевых организаций;</w:t>
      </w:r>
    </w:p>
    <w:p w:rsidR="003F45B0" w:rsidRDefault="003F45B0">
      <w:pPr>
        <w:pStyle w:val="ConsPlusNormal"/>
        <w:ind w:firstLine="540"/>
        <w:jc w:val="both"/>
      </w:pPr>
      <w:r>
        <w:t>- размещать детские и спортивные площадки, торговые точки, гаражи и стоянки общественного транспорта;</w:t>
      </w:r>
    </w:p>
    <w:p w:rsidR="003F45B0" w:rsidRDefault="003F45B0">
      <w:pPr>
        <w:pStyle w:val="ConsPlusNormal"/>
        <w:ind w:firstLine="540"/>
        <w:jc w:val="both"/>
      </w:pPr>
      <w:r>
        <w:t>- размещать свалки.</w:t>
      </w:r>
    </w:p>
    <w:p w:rsidR="003F45B0" w:rsidRDefault="003F45B0">
      <w:pPr>
        <w:pStyle w:val="ConsPlusNormal"/>
        <w:ind w:firstLine="540"/>
        <w:jc w:val="both"/>
      </w:pPr>
      <w:r>
        <w:t>2. Охранные коридоры газопроводов.</w:t>
      </w:r>
    </w:p>
    <w:p w:rsidR="003F45B0" w:rsidRDefault="003F45B0">
      <w:pPr>
        <w:pStyle w:val="ConsPlusNormal"/>
        <w:ind w:firstLine="540"/>
        <w:jc w:val="both"/>
      </w:pPr>
      <w:r>
        <w:t>Охранные зоны газораспределительных сетей и ограничения в использовании земельных участков, входящих в охранные зоны, устанавливаются "</w:t>
      </w:r>
      <w:hyperlink r:id="rId211" w:history="1">
        <w:r>
          <w:rPr>
            <w:color w:val="0000FF"/>
          </w:rPr>
          <w:t>Правилами</w:t>
        </w:r>
      </w:hyperlink>
      <w:r>
        <w:t xml:space="preserve"> охраны газораспределительных сетей", утвержденными Постановлением Правительства РФ от 20.11.2000 N 878.</w:t>
      </w:r>
    </w:p>
    <w:p w:rsidR="003F45B0" w:rsidRDefault="003F45B0">
      <w:pPr>
        <w:pStyle w:val="ConsPlusNormal"/>
        <w:ind w:firstLine="540"/>
        <w:jc w:val="both"/>
      </w:pPr>
      <w:r>
        <w:t>Охранные коридоры формируются:</w:t>
      </w:r>
    </w:p>
    <w:p w:rsidR="003F45B0" w:rsidRDefault="003F45B0">
      <w:pPr>
        <w:pStyle w:val="ConsPlusNormal"/>
        <w:ind w:firstLine="540"/>
        <w:jc w:val="both"/>
      </w:pPr>
      <w:r>
        <w:t>- вдоль трасс наружных газопроводов в виде территории, ограниченной условными линиями, проходящими на расстоянии 2 м с каждой стороны от оси для однониточных газопроводов и от осей крайних ниток для многониточных газопроводов;</w:t>
      </w:r>
    </w:p>
    <w:p w:rsidR="003F45B0" w:rsidRDefault="003F45B0">
      <w:pPr>
        <w:pStyle w:val="ConsPlusNormal"/>
        <w:ind w:firstLine="540"/>
        <w:jc w:val="both"/>
      </w:pPr>
      <w:r>
        <w:t xml:space="preserve">- </w:t>
      </w:r>
      <w:proofErr w:type="gramStart"/>
      <w:r>
        <w:t>вдоль трасс подземных газопроводов из полиэтиленовых труб при использовании медного провода для обозначения трассы газопровода в виде</w:t>
      </w:r>
      <w:proofErr w:type="gramEnd"/>
      <w:r>
        <w:t xml:space="preserve"> территории, ограниченной условными линиями, проходящими на расстоянии 3 м от газопровода со стороны провода и 2 м с противоположной стороны;</w:t>
      </w:r>
    </w:p>
    <w:p w:rsidR="003F45B0" w:rsidRDefault="003F45B0">
      <w:pPr>
        <w:pStyle w:val="ConsPlusNormal"/>
        <w:ind w:firstLine="540"/>
        <w:jc w:val="both"/>
      </w:pPr>
      <w:r>
        <w:t>- вокруг отдельно стоящих газорегуляторных пунктов в виде территории, ограниченной замкнутой линией, проведенной на расстоянии 10 м от границ этих объектов.</w:t>
      </w:r>
    </w:p>
    <w:p w:rsidR="003F45B0" w:rsidRDefault="003F45B0">
      <w:pPr>
        <w:pStyle w:val="ConsPlusNormal"/>
        <w:ind w:firstLine="540"/>
        <w:jc w:val="both"/>
      </w:pPr>
      <w:r>
        <w:t>В охранных коридорах систем газоснабжения запрещается:</w:t>
      </w:r>
    </w:p>
    <w:p w:rsidR="003F45B0" w:rsidRDefault="003F45B0">
      <w:pPr>
        <w:pStyle w:val="ConsPlusNormal"/>
        <w:ind w:firstLine="540"/>
        <w:jc w:val="both"/>
      </w:pPr>
      <w:r>
        <w:t>- производить строительство, капитальный ремонт, реконструкцию или снос любых зданий и сооружений;</w:t>
      </w:r>
    </w:p>
    <w:p w:rsidR="003F45B0" w:rsidRDefault="003F45B0">
      <w:pPr>
        <w:pStyle w:val="ConsPlusNormal"/>
        <w:ind w:firstLine="540"/>
        <w:jc w:val="both"/>
      </w:pPr>
      <w:r>
        <w:t>- сносить и реконструировать автомобильные и железные дороги с расположенными на них газопроводами без их предварительного выноса;</w:t>
      </w:r>
    </w:p>
    <w:p w:rsidR="003F45B0" w:rsidRDefault="003F45B0">
      <w:pPr>
        <w:pStyle w:val="ConsPlusNormal"/>
        <w:ind w:firstLine="540"/>
        <w:jc w:val="both"/>
      </w:pPr>
      <w:r>
        <w:t>- высаживать деревья;</w:t>
      </w:r>
    </w:p>
    <w:p w:rsidR="003F45B0" w:rsidRDefault="003F45B0">
      <w:pPr>
        <w:pStyle w:val="ConsPlusNormal"/>
        <w:ind w:firstLine="540"/>
        <w:jc w:val="both"/>
      </w:pPr>
      <w:r>
        <w:t>- устраивать свалки и складировать химические и строительные отходы, грунт;</w:t>
      </w:r>
    </w:p>
    <w:p w:rsidR="003F45B0" w:rsidRDefault="003F45B0">
      <w:pPr>
        <w:pStyle w:val="ConsPlusNormal"/>
        <w:ind w:firstLine="540"/>
        <w:jc w:val="both"/>
      </w:pPr>
      <w:r>
        <w:t>- разводить огонь и размещать источники возгорания;</w:t>
      </w:r>
    </w:p>
    <w:p w:rsidR="003F45B0" w:rsidRDefault="003F45B0">
      <w:pPr>
        <w:pStyle w:val="ConsPlusNormal"/>
        <w:ind w:firstLine="540"/>
        <w:jc w:val="both"/>
      </w:pPr>
      <w:r>
        <w:t>- проводить земляные работы в охранных зонах газораспределительных сетей без согласования с эксплуатационной организацией.</w:t>
      </w:r>
    </w:p>
    <w:p w:rsidR="003F45B0" w:rsidRDefault="003F45B0">
      <w:pPr>
        <w:pStyle w:val="ConsPlusNormal"/>
        <w:ind w:firstLine="540"/>
        <w:jc w:val="both"/>
      </w:pPr>
      <w:r>
        <w:t>3. Охранная зона железной дороги.</w:t>
      </w:r>
    </w:p>
    <w:p w:rsidR="003F45B0" w:rsidRDefault="003F45B0">
      <w:pPr>
        <w:pStyle w:val="ConsPlusNormal"/>
        <w:ind w:firstLine="540"/>
        <w:jc w:val="both"/>
      </w:pPr>
      <w:r>
        <w:t>Полоса отвода и охранная зона железной дороги устанавливается "</w:t>
      </w:r>
      <w:hyperlink r:id="rId212" w:history="1">
        <w:r>
          <w:rPr>
            <w:color w:val="0000FF"/>
          </w:rPr>
          <w:t>Правилами</w:t>
        </w:r>
      </w:hyperlink>
      <w:r>
        <w:t xml:space="preserve"> установления и использования полос отвода и охранных </w:t>
      </w:r>
      <w:proofErr w:type="gramStart"/>
      <w:r>
        <w:t>зон</w:t>
      </w:r>
      <w:proofErr w:type="gramEnd"/>
      <w:r>
        <w:t xml:space="preserve"> железных дорог", утвержденными Постановлением Правительства РФ от 12.10.2006 N 611.</w:t>
      </w:r>
    </w:p>
    <w:p w:rsidR="003F45B0" w:rsidRDefault="003F45B0">
      <w:pPr>
        <w:pStyle w:val="ConsPlusNormal"/>
        <w:ind w:firstLine="540"/>
        <w:jc w:val="both"/>
      </w:pPr>
      <w:r>
        <w:t>Размещение объектов капитального строительства, инженерных коммуникаций, линий электропередачи, связи и других линейных сооружений в границах полосы отвода допускается только по согласованию с заинтересованной организацией.</w:t>
      </w:r>
    </w:p>
    <w:p w:rsidR="003F45B0" w:rsidRDefault="003F45B0">
      <w:pPr>
        <w:pStyle w:val="ConsPlusNormal"/>
        <w:ind w:firstLine="540"/>
        <w:jc w:val="both"/>
      </w:pPr>
      <w:r>
        <w:t xml:space="preserve">Жилая застройка должна отделяться от железной дороги санитарно-защитной зоной шириной не менее 100 м, считая от крайнего рельса железнодорожного пути. </w:t>
      </w:r>
      <w:proofErr w:type="gramStart"/>
      <w:r>
        <w:t xml:space="preserve">При размещении железной дороги в выемке или при осуществлении </w:t>
      </w:r>
      <w:proofErr w:type="spellStart"/>
      <w:r>
        <w:t>шумозащитных</w:t>
      </w:r>
      <w:proofErr w:type="spellEnd"/>
      <w:r>
        <w:t xml:space="preserve"> мероприятий ширина санитарно-защитной зоны может быть уменьшена до 50 м. Ширина санитарно-защитной зоны до границ садовых участков должна приниматься не менее 50 м. 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roofErr w:type="gramEnd"/>
      <w:r>
        <w:t xml:space="preserve"> Не менее 50% площади санитарно-защитной зоны должно быть озеленено.</w:t>
      </w:r>
    </w:p>
    <w:p w:rsidR="003F45B0" w:rsidRDefault="003F45B0">
      <w:pPr>
        <w:pStyle w:val="ConsPlusNormal"/>
        <w:ind w:firstLine="540"/>
        <w:jc w:val="both"/>
      </w:pPr>
    </w:p>
    <w:p w:rsidR="003F45B0" w:rsidRDefault="003F45B0">
      <w:pPr>
        <w:pStyle w:val="ConsPlusNormal"/>
        <w:ind w:firstLine="540"/>
        <w:jc w:val="both"/>
      </w:pPr>
      <w:r>
        <w:t>Статья 89. Ограничения использования земельных участков и объектов капитального строительства в горных отводах месторождений полезных ископаемых</w:t>
      </w:r>
    </w:p>
    <w:p w:rsidR="003F45B0" w:rsidRDefault="003F45B0">
      <w:pPr>
        <w:pStyle w:val="ConsPlusNormal"/>
        <w:ind w:firstLine="540"/>
        <w:jc w:val="both"/>
      </w:pPr>
    </w:p>
    <w:p w:rsidR="003F45B0" w:rsidRDefault="003F45B0">
      <w:pPr>
        <w:pStyle w:val="ConsPlusNormal"/>
        <w:ind w:firstLine="540"/>
        <w:jc w:val="both"/>
      </w:pPr>
      <w:r>
        <w:t>1. 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3F45B0" w:rsidRDefault="003F45B0">
      <w:pPr>
        <w:pStyle w:val="ConsPlusNormal"/>
        <w:ind w:firstLine="540"/>
        <w:jc w:val="both"/>
      </w:pPr>
      <w:proofErr w:type="gramStart"/>
      <w:r>
        <w:t>При установлении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w:t>
      </w:r>
    </w:p>
    <w:p w:rsidR="003F45B0" w:rsidRDefault="003F45B0">
      <w:pPr>
        <w:pStyle w:val="ConsPlusNormal"/>
        <w:ind w:firstLine="540"/>
        <w:jc w:val="both"/>
      </w:pPr>
      <w:r>
        <w:t xml:space="preserve">2. Предоставление и оформление горных отводов месторождений полезных ископаемых (кроме общераспространенных) осуществляет Федеральный орган управления государственным фондом недр или его территориальные органы. Горные отводы месторождений общераспространенных полезных ископаемых и сырья местного значения предоставляются субъектами Российской Федерации (органами местного самоуправления в сфере регулирования отношений недропользования), которые могут устанавливать иной порядок использования этих земель, в </w:t>
      </w:r>
      <w:proofErr w:type="spellStart"/>
      <w:r>
        <w:t>т.ч</w:t>
      </w:r>
      <w:proofErr w:type="spellEnd"/>
      <w:r>
        <w:t>. под застройку, при наличии заключения территориального органа МПР РФ о целесообразности застройки этих площадей.</w:t>
      </w:r>
    </w:p>
    <w:p w:rsidR="003F45B0" w:rsidRDefault="003F45B0">
      <w:pPr>
        <w:pStyle w:val="ConsPlusNormal"/>
        <w:ind w:firstLine="540"/>
        <w:jc w:val="both"/>
      </w:pPr>
      <w:r>
        <w:t xml:space="preserve">3. </w:t>
      </w:r>
      <w:proofErr w:type="gramStart"/>
      <w:r>
        <w:t xml:space="preserve">Застройка площадей залегания полезных ископаемых допускается лишь в исключительных случаях в соответствии с Федеральным </w:t>
      </w:r>
      <w:hyperlink r:id="rId213" w:history="1">
        <w:r>
          <w:rPr>
            <w:color w:val="0000FF"/>
          </w:rPr>
          <w:t>законом</w:t>
        </w:r>
      </w:hyperlink>
      <w:r>
        <w:t xml:space="preserve"> "О недрах" и Административным </w:t>
      </w:r>
      <w:hyperlink r:id="rId214" w:history="1">
        <w:r>
          <w:rPr>
            <w:color w:val="0000FF"/>
          </w:rPr>
          <w:t>регламентом</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(Приказ от</w:t>
      </w:r>
      <w:proofErr w:type="gramEnd"/>
      <w:r>
        <w:t xml:space="preserve"> </w:t>
      </w:r>
      <w:proofErr w:type="gramStart"/>
      <w:r>
        <w:t>03.03.2010 N 59 Министерства природных ресурсов и экологии Российской Федерации).</w:t>
      </w:r>
      <w:proofErr w:type="gramEnd"/>
      <w:r>
        <w:t xml:space="preserve"> </w:t>
      </w:r>
      <w:proofErr w:type="gramStart"/>
      <w:r>
        <w:t>При выдаче Федеральным органом управления государственным фондом недр или его территориальными органами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w:t>
      </w:r>
      <w:proofErr w:type="gramEnd"/>
      <w: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Федеральным органом управления государственным фондом недр и владельцем горного отвода.</w:t>
      </w:r>
    </w:p>
    <w:p w:rsidR="003F45B0" w:rsidRDefault="003F45B0">
      <w:pPr>
        <w:pStyle w:val="ConsPlusNormal"/>
        <w:ind w:firstLine="540"/>
        <w:jc w:val="both"/>
      </w:pPr>
    </w:p>
    <w:p w:rsidR="003F45B0" w:rsidRDefault="003F45B0">
      <w:pPr>
        <w:pStyle w:val="ConsPlusNormal"/>
        <w:ind w:firstLine="540"/>
        <w:jc w:val="both"/>
      </w:pPr>
      <w:r>
        <w:t xml:space="preserve">Статья 90. Утратила силу. - </w:t>
      </w:r>
      <w:hyperlink r:id="rId215" w:history="1">
        <w:r>
          <w:rPr>
            <w:color w:val="0000FF"/>
          </w:rPr>
          <w:t>Решение</w:t>
        </w:r>
      </w:hyperlink>
      <w:r>
        <w:t xml:space="preserve"> Новокузнецкого городского Совета народных депутатов от 25.11.2014 N 15/146.</w:t>
      </w:r>
    </w:p>
    <w:p w:rsidR="003F45B0" w:rsidRDefault="003F45B0">
      <w:pPr>
        <w:pStyle w:val="ConsPlusNormal"/>
        <w:ind w:firstLine="540"/>
        <w:jc w:val="both"/>
      </w:pPr>
    </w:p>
    <w:p w:rsidR="003F45B0" w:rsidRDefault="003F45B0">
      <w:pPr>
        <w:pStyle w:val="ConsPlusNormal"/>
        <w:ind w:firstLine="540"/>
        <w:jc w:val="both"/>
      </w:pPr>
      <w:r>
        <w:t>Статья 91. Градостроительные регламенты.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F45B0" w:rsidRDefault="003F45B0">
      <w:pPr>
        <w:pStyle w:val="ConsPlusNormal"/>
        <w:jc w:val="center"/>
      </w:pPr>
    </w:p>
    <w:p w:rsidR="003F45B0" w:rsidRDefault="003F45B0">
      <w:pPr>
        <w:pStyle w:val="ConsPlusNormal"/>
        <w:ind w:firstLine="540"/>
        <w:jc w:val="both"/>
      </w:pPr>
      <w:r>
        <w:t>Ограничения использования земельных участков и объектов капитального строительства на территории зон охраны объектов культурного наследия установлены в "Проекте зон охраны объектов культурного наследия", разработанном ОАО "Сибирский институт "</w:t>
      </w:r>
      <w:proofErr w:type="spellStart"/>
      <w:r>
        <w:t>Сибспецпроектреставрация</w:t>
      </w:r>
      <w:proofErr w:type="spellEnd"/>
      <w:r>
        <w:t>".</w:t>
      </w:r>
    </w:p>
    <w:p w:rsidR="003F45B0" w:rsidRDefault="003F45B0">
      <w:pPr>
        <w:pStyle w:val="ConsPlusNormal"/>
        <w:ind w:firstLine="540"/>
        <w:jc w:val="both"/>
      </w:pPr>
    </w:p>
    <w:p w:rsidR="003F45B0" w:rsidRDefault="003F45B0">
      <w:pPr>
        <w:pStyle w:val="ConsPlusNormal"/>
        <w:ind w:firstLine="540"/>
        <w:jc w:val="both"/>
      </w:pPr>
      <w:r>
        <w:t>Статья 92.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3F45B0" w:rsidRDefault="003F45B0">
      <w:pPr>
        <w:pStyle w:val="ConsPlusNormal"/>
        <w:jc w:val="center"/>
      </w:pPr>
    </w:p>
    <w:p w:rsidR="003F45B0" w:rsidRDefault="003F45B0">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3F45B0" w:rsidRDefault="003F45B0">
      <w:pPr>
        <w:pStyle w:val="ConsPlusNormal"/>
        <w:ind w:firstLine="540"/>
        <w:jc w:val="both"/>
      </w:pPr>
      <w:r>
        <w:t xml:space="preserve">2. </w:t>
      </w:r>
      <w:proofErr w:type="gramStart"/>
      <w: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3F45B0" w:rsidRDefault="003F45B0">
      <w:pPr>
        <w:pStyle w:val="ConsPlusNormal"/>
        <w:ind w:firstLine="540"/>
        <w:jc w:val="both"/>
      </w:pPr>
      <w:r>
        <w:t xml:space="preserve">3. Принципиальное содержание указанного режима применительно к территориям, подверженным риску чрезвычайных ситуаций природного и техногенного характера, определено в составе </w:t>
      </w:r>
      <w:hyperlink r:id="rId216" w:history="1">
        <w:r>
          <w:rPr>
            <w:color w:val="0000FF"/>
          </w:rPr>
          <w:t>разделов</w:t>
        </w:r>
      </w:hyperlink>
      <w:r>
        <w:t xml:space="preserve"> "Инженерно-технические мероприятия гражданской обороны. Мероприятия по предупреждению чрезвычайных ситуаций" Генерального плана города Новокузнецка.</w:t>
      </w:r>
    </w:p>
    <w:p w:rsidR="003F45B0" w:rsidRDefault="003F45B0">
      <w:pPr>
        <w:pStyle w:val="ConsPlusNormal"/>
        <w:ind w:firstLine="540"/>
        <w:jc w:val="both"/>
      </w:pPr>
    </w:p>
    <w:p w:rsidR="003F45B0" w:rsidRDefault="003F45B0">
      <w:pPr>
        <w:pStyle w:val="ConsPlusNormal"/>
        <w:ind w:firstLine="540"/>
        <w:jc w:val="both"/>
      </w:pPr>
      <w:bookmarkStart w:id="47" w:name="P2865"/>
      <w:bookmarkEnd w:id="47"/>
      <w:r>
        <w:t>Статья 93. Градостроительные регламенты. Ограничения использования земельных участков и объектов капитального строительства на территориях, подверженных затоплению 1%-м паводком</w:t>
      </w:r>
    </w:p>
    <w:p w:rsidR="003F45B0" w:rsidRDefault="003F45B0">
      <w:pPr>
        <w:pStyle w:val="ConsPlusNormal"/>
        <w:jc w:val="center"/>
      </w:pPr>
    </w:p>
    <w:p w:rsidR="003F45B0" w:rsidRDefault="003F45B0">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затоплению 1%-м паводком, устанавливаются с целью защиты населения и территорий, в том числе при затоплении 1%-м паводком.</w:t>
      </w:r>
    </w:p>
    <w:p w:rsidR="003F45B0" w:rsidRDefault="003F45B0">
      <w:pPr>
        <w:pStyle w:val="ConsPlusNormal"/>
        <w:ind w:firstLine="540"/>
        <w:jc w:val="both"/>
      </w:pPr>
      <w:r>
        <w:t>2. Ограничения использования земельных участков и объектов капитального строительства на территориях, подверженных затоплению 1%-м паводком, определяются режимом использования земельных участков и объектов капитального строительства, устанавливаемыми в соответствии с СП 42.13330.2011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1%-м паводком".</w:t>
      </w:r>
    </w:p>
    <w:p w:rsidR="003F45B0" w:rsidRDefault="003F45B0">
      <w:pPr>
        <w:pStyle w:val="ConsPlusNormal"/>
        <w:ind w:firstLine="540"/>
        <w:jc w:val="both"/>
      </w:pPr>
      <w:r>
        <w:t>3. Без проведения мероприятий по инженерной подготовке территории разрешается использование территории в рекреационных целях.</w:t>
      </w:r>
    </w:p>
    <w:p w:rsidR="003F45B0" w:rsidRDefault="003F45B0">
      <w:pPr>
        <w:pStyle w:val="ConsPlusNormal"/>
        <w:ind w:firstLine="540"/>
        <w:jc w:val="both"/>
      </w:pPr>
      <w:r>
        <w:t xml:space="preserve">4. Принципиальное содержание указанного режима применительно к территориям, подверженным затоплению 1%-м паводком, определено в составе </w:t>
      </w:r>
      <w:hyperlink r:id="rId217" w:history="1">
        <w:r>
          <w:rPr>
            <w:color w:val="0000FF"/>
          </w:rPr>
          <w:t>раздела</w:t>
        </w:r>
      </w:hyperlink>
      <w:r>
        <w:t xml:space="preserve"> "Инженерная подготовка территории" Генерального плана г. Новокузнецка.</w:t>
      </w:r>
    </w:p>
    <w:p w:rsidR="003F45B0" w:rsidRDefault="003F45B0">
      <w:pPr>
        <w:pStyle w:val="ConsPlusNormal"/>
        <w:ind w:firstLine="540"/>
        <w:jc w:val="both"/>
      </w:pPr>
    </w:p>
    <w:p w:rsidR="003F45B0" w:rsidRDefault="003F45B0">
      <w:pPr>
        <w:pStyle w:val="ConsPlusNormal"/>
        <w:jc w:val="right"/>
      </w:pPr>
      <w:r>
        <w:t>Председатель</w:t>
      </w:r>
    </w:p>
    <w:p w:rsidR="003F45B0" w:rsidRDefault="003F45B0">
      <w:pPr>
        <w:pStyle w:val="ConsPlusNormal"/>
        <w:jc w:val="right"/>
      </w:pPr>
      <w:r>
        <w:t>Новокузнецкого городского Совета</w:t>
      </w:r>
    </w:p>
    <w:p w:rsidR="003F45B0" w:rsidRDefault="003F45B0">
      <w:pPr>
        <w:pStyle w:val="ConsPlusNormal"/>
        <w:jc w:val="right"/>
      </w:pPr>
      <w:r>
        <w:t>народных депутатов</w:t>
      </w:r>
    </w:p>
    <w:p w:rsidR="003F45B0" w:rsidRDefault="003F45B0">
      <w:pPr>
        <w:pStyle w:val="ConsPlusNormal"/>
        <w:jc w:val="right"/>
      </w:pPr>
      <w:r>
        <w:t>С.И.КОРНЕЕВ</w:t>
      </w: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p>
    <w:p w:rsidR="003F45B0" w:rsidRDefault="003F45B0">
      <w:pPr>
        <w:pStyle w:val="ConsPlusNormal"/>
        <w:jc w:val="right"/>
      </w:pPr>
      <w:r>
        <w:t>Приложение N 1</w:t>
      </w:r>
    </w:p>
    <w:p w:rsidR="003F45B0" w:rsidRDefault="003F45B0">
      <w:pPr>
        <w:pStyle w:val="ConsPlusNormal"/>
        <w:jc w:val="right"/>
      </w:pPr>
      <w:r>
        <w:t>к Правилам землепользования и застройки</w:t>
      </w:r>
    </w:p>
    <w:p w:rsidR="003F45B0" w:rsidRDefault="003F45B0">
      <w:pPr>
        <w:pStyle w:val="ConsPlusNormal"/>
        <w:jc w:val="right"/>
      </w:pPr>
      <w:r>
        <w:t>города Новокузнецка</w:t>
      </w:r>
    </w:p>
    <w:p w:rsidR="003F45B0" w:rsidRDefault="003F45B0">
      <w:pPr>
        <w:pStyle w:val="ConsPlusNormal"/>
        <w:jc w:val="right"/>
      </w:pPr>
    </w:p>
    <w:p w:rsidR="003F45B0" w:rsidRDefault="003F45B0">
      <w:pPr>
        <w:pStyle w:val="ConsPlusTitle"/>
        <w:jc w:val="center"/>
      </w:pPr>
      <w:bookmarkStart w:id="48" w:name="P2885"/>
      <w:bookmarkEnd w:id="48"/>
      <w:r>
        <w:t>КАРТА (СХЕМА)</w:t>
      </w:r>
    </w:p>
    <w:p w:rsidR="003F45B0" w:rsidRDefault="003F45B0">
      <w:pPr>
        <w:pStyle w:val="ConsPlusTitle"/>
        <w:jc w:val="center"/>
      </w:pPr>
      <w:r>
        <w:t>ГРАДОСТРОИТЕЛЬНОГО ЗОНИРОВАНИЯ</w:t>
      </w:r>
    </w:p>
    <w:p w:rsidR="003F45B0" w:rsidRDefault="003F45B0">
      <w:pPr>
        <w:pStyle w:val="ConsPlusNormal"/>
        <w:jc w:val="center"/>
      </w:pPr>
      <w:r>
        <w:t>Список изменяющих документов</w:t>
      </w:r>
    </w:p>
    <w:p w:rsidR="003F45B0" w:rsidRDefault="003F45B0">
      <w:pPr>
        <w:pStyle w:val="ConsPlusNormal"/>
        <w:jc w:val="center"/>
      </w:pPr>
      <w:proofErr w:type="gramStart"/>
      <w:r>
        <w:t xml:space="preserve">(в ред. </w:t>
      </w:r>
      <w:hyperlink r:id="rId218" w:history="1">
        <w:r>
          <w:rPr>
            <w:color w:val="0000FF"/>
          </w:rPr>
          <w:t>Решения</w:t>
        </w:r>
      </w:hyperlink>
      <w:r>
        <w:t xml:space="preserve"> Новокузнецкого городского Совета народных депутатов</w:t>
      </w:r>
      <w:proofErr w:type="gramEnd"/>
    </w:p>
    <w:p w:rsidR="003F45B0" w:rsidRDefault="003F45B0">
      <w:pPr>
        <w:pStyle w:val="ConsPlusNormal"/>
        <w:jc w:val="center"/>
      </w:pPr>
      <w:r>
        <w:lastRenderedPageBreak/>
        <w:t>от 02.11.2015 N 10/114)</w:t>
      </w:r>
    </w:p>
    <w:p w:rsidR="003F45B0" w:rsidRDefault="003F45B0">
      <w:pPr>
        <w:pStyle w:val="ConsPlusNormal"/>
        <w:ind w:firstLine="540"/>
        <w:jc w:val="both"/>
      </w:pPr>
    </w:p>
    <w:p w:rsidR="003F45B0" w:rsidRDefault="003F45B0">
      <w:pPr>
        <w:pStyle w:val="ConsPlusNormal"/>
        <w:jc w:val="center"/>
      </w:pPr>
      <w:r>
        <w:t>Рисунок не приводится.</w:t>
      </w: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jc w:val="right"/>
      </w:pPr>
      <w:r>
        <w:t>Приложение N 2</w:t>
      </w:r>
    </w:p>
    <w:p w:rsidR="003F45B0" w:rsidRDefault="003F45B0">
      <w:pPr>
        <w:pStyle w:val="ConsPlusNormal"/>
        <w:jc w:val="right"/>
      </w:pPr>
      <w:r>
        <w:t>к Правилам землепользования и застройки</w:t>
      </w:r>
    </w:p>
    <w:p w:rsidR="003F45B0" w:rsidRDefault="003F45B0">
      <w:pPr>
        <w:pStyle w:val="ConsPlusNormal"/>
        <w:jc w:val="right"/>
      </w:pPr>
      <w:r>
        <w:t>города Новокузнецка</w:t>
      </w:r>
    </w:p>
    <w:p w:rsidR="003F45B0" w:rsidRDefault="003F45B0">
      <w:pPr>
        <w:pStyle w:val="ConsPlusNormal"/>
        <w:jc w:val="right"/>
      </w:pPr>
    </w:p>
    <w:p w:rsidR="003F45B0" w:rsidRDefault="003F45B0">
      <w:pPr>
        <w:pStyle w:val="ConsPlusTitle"/>
        <w:jc w:val="center"/>
      </w:pPr>
      <w:bookmarkStart w:id="49" w:name="P2901"/>
      <w:bookmarkEnd w:id="49"/>
      <w:r>
        <w:t>КАРТА (СХЕМА)</w:t>
      </w:r>
    </w:p>
    <w:p w:rsidR="003F45B0" w:rsidRDefault="003F45B0">
      <w:pPr>
        <w:pStyle w:val="ConsPlusTitle"/>
        <w:jc w:val="center"/>
      </w:pPr>
      <w:proofErr w:type="gramStart"/>
      <w:r>
        <w:t>ЗОН С ОСОБЫМИ УСЛОВИЯМИ ИСПОЛЬЗОВАНИЯ ТЕРРИТОРИИ (ПРИРОДНЫЕ</w:t>
      </w:r>
      <w:proofErr w:type="gramEnd"/>
    </w:p>
    <w:p w:rsidR="003F45B0" w:rsidRDefault="003F45B0">
      <w:pPr>
        <w:pStyle w:val="ConsPlusTitle"/>
        <w:jc w:val="center"/>
      </w:pPr>
      <w:proofErr w:type="gramStart"/>
      <w:r>
        <w:t>И ТЕХНОГЕННЫЕ ОГРАНИЧЕНИЯ)</w:t>
      </w:r>
      <w:proofErr w:type="gramEnd"/>
    </w:p>
    <w:p w:rsidR="003F45B0" w:rsidRDefault="003F45B0">
      <w:pPr>
        <w:pStyle w:val="ConsPlusNormal"/>
        <w:jc w:val="center"/>
      </w:pPr>
      <w:r>
        <w:t>Список изменяющих документов</w:t>
      </w:r>
    </w:p>
    <w:p w:rsidR="003F45B0" w:rsidRDefault="003F45B0">
      <w:pPr>
        <w:pStyle w:val="ConsPlusNormal"/>
        <w:jc w:val="center"/>
      </w:pPr>
      <w:proofErr w:type="gramStart"/>
      <w:r>
        <w:t xml:space="preserve">(в ред. </w:t>
      </w:r>
      <w:hyperlink r:id="rId219" w:history="1">
        <w:r>
          <w:rPr>
            <w:color w:val="0000FF"/>
          </w:rPr>
          <w:t>Решения</w:t>
        </w:r>
      </w:hyperlink>
      <w:r>
        <w:t xml:space="preserve"> Новокузнецкого городского Совета народных депутатов</w:t>
      </w:r>
      <w:proofErr w:type="gramEnd"/>
    </w:p>
    <w:p w:rsidR="003F45B0" w:rsidRDefault="003F45B0">
      <w:pPr>
        <w:pStyle w:val="ConsPlusNormal"/>
        <w:jc w:val="center"/>
      </w:pPr>
      <w:r>
        <w:t>от 02.11.2015 N 10/114)</w:t>
      </w:r>
    </w:p>
    <w:p w:rsidR="003F45B0" w:rsidRDefault="003F45B0">
      <w:pPr>
        <w:pStyle w:val="ConsPlusNormal"/>
        <w:ind w:firstLine="540"/>
        <w:jc w:val="both"/>
      </w:pPr>
    </w:p>
    <w:p w:rsidR="003F45B0" w:rsidRDefault="003F45B0">
      <w:pPr>
        <w:pStyle w:val="ConsPlusNormal"/>
        <w:jc w:val="center"/>
      </w:pPr>
      <w:r>
        <w:t>Рисунок не приводится.</w:t>
      </w: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jc w:val="right"/>
      </w:pPr>
      <w:r>
        <w:t>Приложение N 3</w:t>
      </w:r>
    </w:p>
    <w:p w:rsidR="003F45B0" w:rsidRDefault="003F45B0">
      <w:pPr>
        <w:pStyle w:val="ConsPlusNormal"/>
        <w:jc w:val="right"/>
      </w:pPr>
      <w:r>
        <w:t>к Правилам землепользования и застройки</w:t>
      </w:r>
    </w:p>
    <w:p w:rsidR="003F45B0" w:rsidRDefault="003F45B0">
      <w:pPr>
        <w:pStyle w:val="ConsPlusNormal"/>
        <w:jc w:val="right"/>
      </w:pPr>
      <w:r>
        <w:t>города Новокузнецка</w:t>
      </w:r>
    </w:p>
    <w:p w:rsidR="003F45B0" w:rsidRDefault="003F45B0">
      <w:pPr>
        <w:pStyle w:val="ConsPlusNormal"/>
        <w:jc w:val="right"/>
      </w:pPr>
    </w:p>
    <w:p w:rsidR="003F45B0" w:rsidRDefault="003F45B0">
      <w:pPr>
        <w:pStyle w:val="ConsPlusTitle"/>
        <w:jc w:val="center"/>
      </w:pPr>
      <w:bookmarkStart w:id="50" w:name="P2918"/>
      <w:bookmarkEnd w:id="50"/>
      <w:r>
        <w:t>КАРТА (СХЕМА)</w:t>
      </w:r>
    </w:p>
    <w:p w:rsidR="003F45B0" w:rsidRDefault="003F45B0">
      <w:pPr>
        <w:pStyle w:val="ConsPlusTitle"/>
        <w:jc w:val="center"/>
      </w:pPr>
      <w:r>
        <w:t>ЗОН С ОСОБЫМИ УСЛОВИЯМИ ИСПОЛЬЗОВАНИЯ ТЕРРИТОРИИ</w:t>
      </w:r>
    </w:p>
    <w:p w:rsidR="003F45B0" w:rsidRDefault="003F45B0">
      <w:pPr>
        <w:pStyle w:val="ConsPlusTitle"/>
        <w:jc w:val="center"/>
      </w:pPr>
      <w:r>
        <w:t>(ИСТОРИКО-КУЛЬТУРНЫЕ ОГРАНИЧЕНИЯ)</w:t>
      </w:r>
    </w:p>
    <w:p w:rsidR="003F45B0" w:rsidRDefault="003F45B0">
      <w:pPr>
        <w:pStyle w:val="ConsPlusNormal"/>
        <w:jc w:val="center"/>
      </w:pPr>
      <w:r>
        <w:t>Список изменяющих документов</w:t>
      </w:r>
    </w:p>
    <w:p w:rsidR="003F45B0" w:rsidRDefault="003F45B0">
      <w:pPr>
        <w:pStyle w:val="ConsPlusNormal"/>
        <w:jc w:val="center"/>
      </w:pPr>
      <w:proofErr w:type="gramStart"/>
      <w:r>
        <w:t xml:space="preserve">(в ред. </w:t>
      </w:r>
      <w:hyperlink r:id="rId220" w:history="1">
        <w:r>
          <w:rPr>
            <w:color w:val="0000FF"/>
          </w:rPr>
          <w:t>Решения</w:t>
        </w:r>
      </w:hyperlink>
      <w:r>
        <w:t xml:space="preserve"> Новокузнецкого городского Совета народных депутатов</w:t>
      </w:r>
      <w:proofErr w:type="gramEnd"/>
    </w:p>
    <w:p w:rsidR="003F45B0" w:rsidRDefault="003F45B0">
      <w:pPr>
        <w:pStyle w:val="ConsPlusNormal"/>
        <w:jc w:val="center"/>
      </w:pPr>
      <w:r>
        <w:t>от 02.03.2015 N 2/19)</w:t>
      </w:r>
    </w:p>
    <w:p w:rsidR="003F45B0" w:rsidRDefault="003F45B0">
      <w:pPr>
        <w:pStyle w:val="ConsPlusNormal"/>
        <w:ind w:firstLine="540"/>
        <w:jc w:val="both"/>
      </w:pPr>
    </w:p>
    <w:p w:rsidR="003F45B0" w:rsidRDefault="003F45B0">
      <w:pPr>
        <w:pStyle w:val="ConsPlusNormal"/>
        <w:jc w:val="center"/>
      </w:pPr>
      <w:r>
        <w:t>Рисунок не приводится.</w:t>
      </w: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jc w:val="right"/>
      </w:pPr>
      <w:r>
        <w:t>Приложение N 4</w:t>
      </w:r>
    </w:p>
    <w:p w:rsidR="003F45B0" w:rsidRDefault="003F45B0">
      <w:pPr>
        <w:pStyle w:val="ConsPlusNormal"/>
        <w:jc w:val="right"/>
      </w:pPr>
      <w:r>
        <w:t>к Правилам землепользования и застройки</w:t>
      </w:r>
    </w:p>
    <w:p w:rsidR="003F45B0" w:rsidRDefault="003F45B0">
      <w:pPr>
        <w:pStyle w:val="ConsPlusNormal"/>
        <w:jc w:val="right"/>
      </w:pPr>
      <w:r>
        <w:t>города Новокузнецка</w:t>
      </w:r>
    </w:p>
    <w:p w:rsidR="003F45B0" w:rsidRDefault="003F45B0">
      <w:pPr>
        <w:pStyle w:val="ConsPlusNormal"/>
        <w:jc w:val="right"/>
      </w:pPr>
    </w:p>
    <w:p w:rsidR="003F45B0" w:rsidRDefault="003F45B0">
      <w:pPr>
        <w:pStyle w:val="ConsPlusTitle"/>
        <w:jc w:val="center"/>
      </w:pPr>
      <w:r>
        <w:t>КЛАССИФИКАТОР</w:t>
      </w:r>
    </w:p>
    <w:p w:rsidR="003F45B0" w:rsidRDefault="003F45B0">
      <w:pPr>
        <w:pStyle w:val="ConsPlusTitle"/>
        <w:jc w:val="center"/>
      </w:pPr>
      <w:r>
        <w:t>ВИДОВ РАЗРЕШЕННОГО ИСПОЛЬЗОВАНИЯ ЗЕМЕЛЬНЫХ УЧАСТКОВ</w:t>
      </w:r>
    </w:p>
    <w:p w:rsidR="003F45B0" w:rsidRDefault="003F45B0">
      <w:pPr>
        <w:pStyle w:val="ConsPlusNormal"/>
        <w:ind w:firstLine="540"/>
        <w:jc w:val="both"/>
      </w:pPr>
    </w:p>
    <w:p w:rsidR="003F45B0" w:rsidRDefault="003F45B0">
      <w:pPr>
        <w:pStyle w:val="ConsPlusNormal"/>
        <w:ind w:firstLine="540"/>
        <w:jc w:val="both"/>
      </w:pPr>
      <w:r>
        <w:t xml:space="preserve">Утратил силу. - </w:t>
      </w:r>
      <w:hyperlink r:id="rId221" w:history="1">
        <w:r>
          <w:rPr>
            <w:color w:val="0000FF"/>
          </w:rPr>
          <w:t>Решение</w:t>
        </w:r>
      </w:hyperlink>
      <w:r>
        <w:t xml:space="preserve"> Новокузнецкого городского Совета народных депутатов от 02.11.2015 N 10/114.</w:t>
      </w:r>
    </w:p>
    <w:p w:rsidR="003F45B0" w:rsidRDefault="003F45B0">
      <w:pPr>
        <w:pStyle w:val="ConsPlusNormal"/>
        <w:ind w:firstLine="540"/>
        <w:jc w:val="both"/>
      </w:pPr>
    </w:p>
    <w:p w:rsidR="003F45B0" w:rsidRDefault="003F45B0">
      <w:pPr>
        <w:pStyle w:val="ConsPlusNormal"/>
        <w:ind w:firstLine="540"/>
        <w:jc w:val="both"/>
      </w:pPr>
    </w:p>
    <w:p w:rsidR="003F45B0" w:rsidRDefault="003F45B0">
      <w:pPr>
        <w:pStyle w:val="ConsPlusNormal"/>
        <w:pBdr>
          <w:top w:val="single" w:sz="6" w:space="0" w:color="auto"/>
        </w:pBdr>
        <w:spacing w:before="100" w:after="100"/>
        <w:jc w:val="both"/>
        <w:rPr>
          <w:sz w:val="2"/>
          <w:szCs w:val="2"/>
        </w:rPr>
      </w:pPr>
    </w:p>
    <w:p w:rsidR="006A088E" w:rsidRDefault="006A088E"/>
    <w:sectPr w:rsidR="006A088E" w:rsidSect="00BF29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B0"/>
    <w:rsid w:val="003F45B0"/>
    <w:rsid w:val="006A088E"/>
    <w:rsid w:val="00A3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5B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5B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31E2D21723392AE5B3EA97C49F6C2E20153F0BDD06E8520B9D0315A7D8A2E99DCA74BD9AFA11EE541B2lC50I" TargetMode="External"/><Relationship Id="rId21" Type="http://schemas.openxmlformats.org/officeDocument/2006/relationships/hyperlink" Target="consultantplus://offline/ref=92131E2D21723392AE5B3EA97C49F6C2E20153F0BCDB67872BB9D0315A7D8A2El959I" TargetMode="External"/><Relationship Id="rId42" Type="http://schemas.openxmlformats.org/officeDocument/2006/relationships/hyperlink" Target="consultantplus://offline/ref=92131E2D21723392AE5B20A46A25A9CEE40D05FEB8D964D77FE68B6C0Dl754I" TargetMode="External"/><Relationship Id="rId63" Type="http://schemas.openxmlformats.org/officeDocument/2006/relationships/hyperlink" Target="consultantplus://offline/ref=92131E2D21723392AE5B3EA97C49F6C2E20153F0BDD06E8923B9D0315A7D8A2E99DCA74BD9AFA11EE541B2lC50I" TargetMode="External"/><Relationship Id="rId84" Type="http://schemas.openxmlformats.org/officeDocument/2006/relationships/hyperlink" Target="consultantplus://offline/ref=92131E2D21723392AE5B3EA97C49F6C2E20153F0BDDD6C8821B9D0315A7D8A2E99DCA74BD9AFA11EE541B0lC52I" TargetMode="External"/><Relationship Id="rId138" Type="http://schemas.openxmlformats.org/officeDocument/2006/relationships/hyperlink" Target="consultantplus://offline/ref=92131E2D21723392AE5B3EA97C49F6C2E20153F0BDD06E8826B9D0315A7D8A2E99DCA74BD9AFA11EE541B1lC56I" TargetMode="External"/><Relationship Id="rId159" Type="http://schemas.openxmlformats.org/officeDocument/2006/relationships/hyperlink" Target="consultantplus://offline/ref=92131E2D21723392AE5B3EA97C49F6C2E20153F0BDD06E8520B9D0315A7D8A2E99DCA74BD9AFA11EE544B0lC51I" TargetMode="External"/><Relationship Id="rId170" Type="http://schemas.openxmlformats.org/officeDocument/2006/relationships/hyperlink" Target="consultantplus://offline/ref=E028F6D5F24180ED525A19E9808E7B99698292EA4C13397B8617CD3C969A1C62AE3B78D9A8FF36E48DCE9DmE5EI" TargetMode="External"/><Relationship Id="rId191" Type="http://schemas.openxmlformats.org/officeDocument/2006/relationships/hyperlink" Target="consultantplus://offline/ref=E028F6D5F24180ED525A19E9808E7B99698292EA4C1F397B8C17CD3C969A1C62AE3B78D9A8FF36E48DCB9BmE5EI" TargetMode="External"/><Relationship Id="rId205" Type="http://schemas.openxmlformats.org/officeDocument/2006/relationships/hyperlink" Target="consultantplus://offline/ref=E028F6D5F24180ED525A07E496E224956F81CEEF47193329D9489661C1m953I" TargetMode="External"/><Relationship Id="rId107" Type="http://schemas.openxmlformats.org/officeDocument/2006/relationships/hyperlink" Target="consultantplus://offline/ref=92131E2D21723392AE5B3EA97C49F6C2E20153F0BDD06E8826B9D0315A7D8A2E99DCA74BD9AFA11EE541B1lC56I" TargetMode="External"/><Relationship Id="rId11" Type="http://schemas.openxmlformats.org/officeDocument/2006/relationships/hyperlink" Target="consultantplus://offline/ref=92131E2D21723392AE5B20A46A25A9CEE40D05FEB8D964D77FE68B6C0D748079DE93FE099DA2A416lE52I" TargetMode="External"/><Relationship Id="rId32" Type="http://schemas.openxmlformats.org/officeDocument/2006/relationships/hyperlink" Target="consultantplus://offline/ref=92131E2D21723392AE5B20A46A25A9CEE40D05FEB8D964D77FE68B6C0D748079DE93FE099DA3A51ClE5DI" TargetMode="External"/><Relationship Id="rId53" Type="http://schemas.openxmlformats.org/officeDocument/2006/relationships/hyperlink" Target="consultantplus://offline/ref=92131E2D21723392AE5B3EA97C49F6C2E20153F0BDD06E8923B9D0315A7D8A2E99DCA74BD9AFA11EE541B1lC5DI" TargetMode="External"/><Relationship Id="rId74" Type="http://schemas.openxmlformats.org/officeDocument/2006/relationships/hyperlink" Target="consultantplus://offline/ref=92131E2D21723392AE5B3EA97C49F6C2E20153F0BDDC6E852AB9D0315A7D8A2E99DCA74BD9AFA11EE541B7lC5CI" TargetMode="External"/><Relationship Id="rId128" Type="http://schemas.openxmlformats.org/officeDocument/2006/relationships/hyperlink" Target="consultantplus://offline/ref=92131E2D21723392AE5B20A46A25A9CEE4020EFCB7DA64D77FE68B6C0Dl754I" TargetMode="External"/><Relationship Id="rId149" Type="http://schemas.openxmlformats.org/officeDocument/2006/relationships/hyperlink" Target="consultantplus://offline/ref=92131E2D21723392AE5B3EA97C49F6C2E20153F0BDDB6F8721B9D0315A7D8A2E99DCA74BD9AFA11EE541B1lC50I" TargetMode="External"/><Relationship Id="rId5" Type="http://schemas.openxmlformats.org/officeDocument/2006/relationships/hyperlink" Target="consultantplus://offline/ref=92131E2D21723392AE5B3EA97C49F6C2E20153F0BDDC6E852AB9D0315A7D8A2E99DCA74BD9AFA11EE541B0lC53I" TargetMode="External"/><Relationship Id="rId95" Type="http://schemas.openxmlformats.org/officeDocument/2006/relationships/hyperlink" Target="consultantplus://offline/ref=92131E2D21723392AE5B3EA97C49F6C2E20153F0BDDC6E852AB9D0315A7D8A2E99DCA74BD9AFA11EE540B0lC56I" TargetMode="External"/><Relationship Id="rId160" Type="http://schemas.openxmlformats.org/officeDocument/2006/relationships/hyperlink" Target="consultantplus://offline/ref=92131E2D21723392AE5B3EA97C49F6C2E20153F0BDDC6E852AB9D0315A7D8A2E99DCA74BD9AFA11EE543B5lC5CI" TargetMode="External"/><Relationship Id="rId181" Type="http://schemas.openxmlformats.org/officeDocument/2006/relationships/hyperlink" Target="consultantplus://offline/ref=E028F6D5F24180ED525A19E9808E7B99698292EA4C1F397B8C17CD3C969A1C62AE3B78D9A8FF36E48DCB9AmE59I" TargetMode="External"/><Relationship Id="rId216" Type="http://schemas.openxmlformats.org/officeDocument/2006/relationships/hyperlink" Target="consultantplus://offline/ref=E028F6D5F24180ED525A19E9808E7B99698292EA4C1339768017CD3C969A1C62AE3B78D9A8FF36E48DCA9AmE5BI" TargetMode="External"/><Relationship Id="rId211" Type="http://schemas.openxmlformats.org/officeDocument/2006/relationships/hyperlink" Target="consultantplus://offline/ref=E028F6D5F24180ED525A07E496E224956F8BC8E64C133329D9489661C1931635E974219BECF237E4m855I" TargetMode="External"/><Relationship Id="rId22" Type="http://schemas.openxmlformats.org/officeDocument/2006/relationships/hyperlink" Target="consultantplus://offline/ref=92131E2D21723392AE5B3EA97C49F6C2E20153F0BCDD6B8521B9D0315A7D8A2El959I" TargetMode="External"/><Relationship Id="rId27" Type="http://schemas.openxmlformats.org/officeDocument/2006/relationships/hyperlink" Target="consultantplus://offline/ref=92131E2D21723392AE5B3EA97C49F6C2E20153F0BDD06E8923B9D0315A7D8A2E99DCA74BD9AFA11EE541B0lC53I" TargetMode="External"/><Relationship Id="rId43" Type="http://schemas.openxmlformats.org/officeDocument/2006/relationships/hyperlink" Target="consultantplus://offline/ref=92131E2D21723392AE5B20A46A25A9CEE40D05FEB8D964D77FE68B6C0Dl754I" TargetMode="External"/><Relationship Id="rId48" Type="http://schemas.openxmlformats.org/officeDocument/2006/relationships/hyperlink" Target="consultantplus://offline/ref=92131E2D21723392AE5B3EA97C49F6C2E20153F0BDD06E8826B9D0315A7D8A2E99DCA74BD9AFA11EE541B1lC56I" TargetMode="External"/><Relationship Id="rId64" Type="http://schemas.openxmlformats.org/officeDocument/2006/relationships/hyperlink" Target="consultantplus://offline/ref=92131E2D21723392AE5B3EA97C49F6C2E20153F0BDDC6E852AB9D0315A7D8A2E99DCA74BD9AFA11EE541B5lC50I" TargetMode="External"/><Relationship Id="rId69" Type="http://schemas.openxmlformats.org/officeDocument/2006/relationships/hyperlink" Target="consultantplus://offline/ref=92131E2D21723392AE5B3EA97C49F6C2E20153F0BDDC6E852AB9D0315A7D8A2E99DCA74BD9AFA11EE541B6lC52I" TargetMode="External"/><Relationship Id="rId113" Type="http://schemas.openxmlformats.org/officeDocument/2006/relationships/hyperlink" Target="consultantplus://offline/ref=92131E2D21723392AE5B20A46A25A9CEE40B0CFFBBD964D77FE68B6C0D748079DE93FE099DA2A01FlE57I" TargetMode="External"/><Relationship Id="rId118" Type="http://schemas.openxmlformats.org/officeDocument/2006/relationships/hyperlink" Target="consultantplus://offline/ref=92131E2D21723392AE5B3EA97C49F6C2E20153F0BDD06E8923B9D0315A7D8A2E99DCA74BD9AFA11EE540B2lC56I" TargetMode="External"/><Relationship Id="rId134" Type="http://schemas.openxmlformats.org/officeDocument/2006/relationships/hyperlink" Target="consultantplus://offline/ref=92131E2D21723392AE5B3EA97C49F6C2E20153F0BDDC6E852AB9D0315A7D8A2E99DCA74BD9AFA11EE540B8lC57I" TargetMode="External"/><Relationship Id="rId139" Type="http://schemas.openxmlformats.org/officeDocument/2006/relationships/hyperlink" Target="consultantplus://offline/ref=92131E2D21723392AE5B3EA97C49F6C2E20153F0BDDC6E852AB9D0315A7D8A2E99DCA74BD9AFA11EE543B0lC53I" TargetMode="External"/><Relationship Id="rId80" Type="http://schemas.openxmlformats.org/officeDocument/2006/relationships/hyperlink" Target="consultantplus://offline/ref=92131E2D21723392AE5B3EA97C49F6C2E20153F0BDDC6E852AB9D0315A7D8A2E99DCA74BD9AFA11EE541B8lC5CI" TargetMode="External"/><Relationship Id="rId85" Type="http://schemas.openxmlformats.org/officeDocument/2006/relationships/hyperlink" Target="consultantplus://offline/ref=92131E2D21723392AE5B3EA97C49F6C2E20153F0BDD06E8520B9D0315A7D8A2E99DCA74BD9AFA11EE541B1lC5CI" TargetMode="External"/><Relationship Id="rId150" Type="http://schemas.openxmlformats.org/officeDocument/2006/relationships/hyperlink" Target="consultantplus://offline/ref=92131E2D21723392AE5B3EA97C49F6C2E20153F0BDDE6F8327B9D0315A7D8A2E99DCA74BD9AFA11EE541B1lC57I" TargetMode="External"/><Relationship Id="rId155" Type="http://schemas.openxmlformats.org/officeDocument/2006/relationships/hyperlink" Target="consultantplus://offline/ref=92131E2D21723392AE5B3EA97C49F6C2E20153F0BDD06E8520B9D0315A7D8A2E99DCA74BD9AFA11EE545B8lC50I" TargetMode="External"/><Relationship Id="rId171" Type="http://schemas.openxmlformats.org/officeDocument/2006/relationships/hyperlink" Target="consultantplus://offline/ref=E028F6D5F24180ED525A19E9808E7B99698292EA4C1339788217CD3C969A1C62AE3B78D9A8FF36E48DC990mE50I" TargetMode="External"/><Relationship Id="rId176" Type="http://schemas.openxmlformats.org/officeDocument/2006/relationships/hyperlink" Target="consultantplus://offline/ref=E028F6D5F24180ED525A19E9808E7B99698292EA4C1F397B8C17CD3C969A1C62AE3B78D9A8FF36E48DCB99mE5AI" TargetMode="External"/><Relationship Id="rId192" Type="http://schemas.openxmlformats.org/officeDocument/2006/relationships/hyperlink" Target="consultantplus://offline/ref=E028F6D5F24180ED525A19E9808E7B99698292EA4C1F397B8C17CD3C969A1C62AE3B78D9A8FF36E48DCB9CmE5BI" TargetMode="External"/><Relationship Id="rId197" Type="http://schemas.openxmlformats.org/officeDocument/2006/relationships/hyperlink" Target="consultantplus://offline/ref=E028F6D5F24180ED525A19E9808E7B99698292EA4C1339778517CD3C969A1C62AE3B78D9A8FF36E48DCB9BmE5DI" TargetMode="External"/><Relationship Id="rId206" Type="http://schemas.openxmlformats.org/officeDocument/2006/relationships/hyperlink" Target="consultantplus://offline/ref=E028F6D5F24180ED525A07E496E224956F8ACCE34F106E23D1119A63C69C4922EE3D2D9AECF236mE50I" TargetMode="External"/><Relationship Id="rId201" Type="http://schemas.openxmlformats.org/officeDocument/2006/relationships/hyperlink" Target="consultantplus://offline/ref=E028F6D5F24180ED525A19E9808E7B99698292EA4C1339788217CD3C969A1C62AE3B78D9A8FF36E48DCC9CmE5CI" TargetMode="External"/><Relationship Id="rId222" Type="http://schemas.openxmlformats.org/officeDocument/2006/relationships/fontTable" Target="fontTable.xml"/><Relationship Id="rId12" Type="http://schemas.openxmlformats.org/officeDocument/2006/relationships/hyperlink" Target="consultantplus://offline/ref=92131E2D21723392AE5B20A46A25A9CEE40205FEB9DD64D77FE68B6C0D748079DE93FE0B9BlA56I" TargetMode="External"/><Relationship Id="rId17" Type="http://schemas.openxmlformats.org/officeDocument/2006/relationships/hyperlink" Target="consultantplus://offline/ref=92131E2D21723392AE5B3EA97C49F6C2E20153F0BFDB6B8025B9D0315A7D8A2El959I" TargetMode="External"/><Relationship Id="rId33" Type="http://schemas.openxmlformats.org/officeDocument/2006/relationships/hyperlink" Target="consultantplus://offline/ref=92131E2D21723392AE5B20A46A25A9CEE7020AF8B58E33D52EB385l659I" TargetMode="External"/><Relationship Id="rId38" Type="http://schemas.openxmlformats.org/officeDocument/2006/relationships/hyperlink" Target="consultantplus://offline/ref=92131E2D21723392AE5B3EA97C49F6C2E20153F0BDD06E8923B9D0315A7D8A2E99DCA74BD9AFA11EE541B1lC55I" TargetMode="External"/><Relationship Id="rId59" Type="http://schemas.openxmlformats.org/officeDocument/2006/relationships/hyperlink" Target="consultantplus://offline/ref=92131E2D21723392AE5B3EA97C49F6C2E20153F0BDD06E8923B9D0315A7D8A2E99DCA74BD9AFA11EE541B2lC56I" TargetMode="External"/><Relationship Id="rId103" Type="http://schemas.openxmlformats.org/officeDocument/2006/relationships/hyperlink" Target="consultantplus://offline/ref=92131E2D21723392AE5B3EA97C49F6C2E20153F0BDD06E8923B9D0315A7D8A2E99DCA74BD9AFA11EE540B1lC53I" TargetMode="External"/><Relationship Id="rId108" Type="http://schemas.openxmlformats.org/officeDocument/2006/relationships/hyperlink" Target="consultantplus://offline/ref=92131E2D21723392AE5B3EA97C49F6C2E20153F0BDD06E8826B9D0315A7D8A2E99DCA74BD9AFA11EE541B1lC56I" TargetMode="External"/><Relationship Id="rId124" Type="http://schemas.openxmlformats.org/officeDocument/2006/relationships/hyperlink" Target="consultantplus://offline/ref=92131E2D21723392AE5B3EA97C49F6C2E20153F0BDD06E8520B9D0315A7D8A2E99DCA74BD9AFA11EE541B7lC54I" TargetMode="External"/><Relationship Id="rId129" Type="http://schemas.openxmlformats.org/officeDocument/2006/relationships/hyperlink" Target="consultantplus://offline/ref=92131E2D21723392AE5B3EA97C49F6C2E20153F0BDD06E8624B9D0315A7D8A2E99DCA74BD9AFA11EE541B3lC56I" TargetMode="External"/><Relationship Id="rId54" Type="http://schemas.openxmlformats.org/officeDocument/2006/relationships/hyperlink" Target="consultantplus://offline/ref=92131E2D21723392AE5B3EA97C49F6C2E20153F0BDDC6E852AB9D0315A7D8A2E99DCA74BD9AFA11EE541B2lC5CI" TargetMode="External"/><Relationship Id="rId70" Type="http://schemas.openxmlformats.org/officeDocument/2006/relationships/hyperlink" Target="consultantplus://offline/ref=92131E2D21723392AE5B20A46A25A9CEE4020AF4BFDF64D77FE68B6C0D748079DE93FE099DA2A01FlE54I" TargetMode="External"/><Relationship Id="rId75" Type="http://schemas.openxmlformats.org/officeDocument/2006/relationships/hyperlink" Target="consultantplus://offline/ref=92131E2D21723392AE5B3EA97C49F6C2E20153F0BDDE6F8327B9D0315A7D8A2E99DCA74BD9AFA11EE541B1lC57I" TargetMode="External"/><Relationship Id="rId91" Type="http://schemas.openxmlformats.org/officeDocument/2006/relationships/hyperlink" Target="consultantplus://offline/ref=92131E2D21723392AE5B20A46A25A9CEE40D05FEB8D964D77FE68B6C0Dl754I" TargetMode="External"/><Relationship Id="rId96" Type="http://schemas.openxmlformats.org/officeDocument/2006/relationships/hyperlink" Target="consultantplus://offline/ref=92131E2D21723392AE5B20A46A25A9CEE40D05FEB8D964D77FE68B6C0Dl754I" TargetMode="External"/><Relationship Id="rId140" Type="http://schemas.openxmlformats.org/officeDocument/2006/relationships/hyperlink" Target="consultantplus://offline/ref=92131E2D21723392AE5B3EA97C49F6C2E20153F0BDDC6E852AB9D0315A7D8A2E99DCA74BD9AFA11EE543B1lC56I" TargetMode="External"/><Relationship Id="rId145" Type="http://schemas.openxmlformats.org/officeDocument/2006/relationships/hyperlink" Target="consultantplus://offline/ref=92131E2D21723392AE5B3EA97C49F6C2E20153F0BDD06E8520B9D0315A7D8A2E99DCA74BD9AFA11EE542B7lC50I" TargetMode="External"/><Relationship Id="rId161" Type="http://schemas.openxmlformats.org/officeDocument/2006/relationships/hyperlink" Target="consultantplus://offline/ref=92131E2D21723392AE5B3EA97C49F6C2E20153F0BDD06E8520B9D0315A7D8A2E99DCA74BD9AFA11EE544B6lC55I" TargetMode="External"/><Relationship Id="rId166" Type="http://schemas.openxmlformats.org/officeDocument/2006/relationships/hyperlink" Target="consultantplus://offline/ref=E028F6D5F24180ED525A19E9808E7B99698292EA4C13397B8617CD3C969A1C62AE3B78D9A8FF36E48DCE99mE5CI" TargetMode="External"/><Relationship Id="rId182" Type="http://schemas.openxmlformats.org/officeDocument/2006/relationships/hyperlink" Target="consultantplus://offline/ref=E028F6D5F24180ED525A19E9808E7B99698292EA4C13397B8617CD3C969A1C62AE3B78D9A8FF36E48DCF9DmE59I" TargetMode="External"/><Relationship Id="rId187" Type="http://schemas.openxmlformats.org/officeDocument/2006/relationships/hyperlink" Target="consultantplus://offline/ref=E028F6D5F24180ED525A19E9808E7B99698292EA4C13397B8617CD3C969A1C62AE3B78D9A8FF36E48DCF91mE5AI" TargetMode="External"/><Relationship Id="rId217" Type="http://schemas.openxmlformats.org/officeDocument/2006/relationships/hyperlink" Target="consultantplus://offline/ref=E028F6D5F24180ED525A19E9808E7B99698292EA4C1339768017CD3C969A1C62AE3B78D9A8FF36E48DC990mE50I" TargetMode="External"/><Relationship Id="rId1" Type="http://schemas.openxmlformats.org/officeDocument/2006/relationships/styles" Target="styles.xml"/><Relationship Id="rId6" Type="http://schemas.openxmlformats.org/officeDocument/2006/relationships/hyperlink" Target="consultantplus://offline/ref=92131E2D21723392AE5B3EA97C49F6C2E20153F0BDD06E8624B9D0315A7D8A2E99DCA74BD9AFA11EE541B0lC53I" TargetMode="External"/><Relationship Id="rId212" Type="http://schemas.openxmlformats.org/officeDocument/2006/relationships/hyperlink" Target="consultantplus://offline/ref=E028F6D5F24180ED525A07E496E224956F88CFE74D1F3329D9489661C1931635E974219BECF237E5m859I" TargetMode="External"/><Relationship Id="rId23" Type="http://schemas.openxmlformats.org/officeDocument/2006/relationships/hyperlink" Target="consultantplus://offline/ref=92131E2D21723392AE5B3EA97C49F6C2E20153F0BFD96D8828E4DA39037188l259I" TargetMode="External"/><Relationship Id="rId28" Type="http://schemas.openxmlformats.org/officeDocument/2006/relationships/hyperlink" Target="consultantplus://offline/ref=92131E2D21723392AE5B3EA97C49F6C2E20153F0BDD06E8520B9D0315A7D8A2E99DCA74BD9AFA11EE541B0lC53I" TargetMode="External"/><Relationship Id="rId49" Type="http://schemas.openxmlformats.org/officeDocument/2006/relationships/hyperlink" Target="consultantplus://offline/ref=92131E2D21723392AE5B3EA97C49F6C2E20153F0BDDC6E852AB9D0315A7D8A2E99DCA74BD9AFA11EE541B0lC5DI" TargetMode="External"/><Relationship Id="rId114" Type="http://schemas.openxmlformats.org/officeDocument/2006/relationships/hyperlink" Target="consultantplus://offline/ref=92131E2D21723392AE5B3EA97C49F6C2E20153F0BDDE6F8327B9D0315A7D8A2E99DCA74BD9AFA11EE541B1lC57I" TargetMode="External"/><Relationship Id="rId119" Type="http://schemas.openxmlformats.org/officeDocument/2006/relationships/hyperlink" Target="consultantplus://offline/ref=92131E2D21723392AE5B3EA97C49F6C2E20153F0BDD06E8520B9D0315A7D8A2E99DCA74BD9AFA11EE541B2lC52I" TargetMode="External"/><Relationship Id="rId44" Type="http://schemas.openxmlformats.org/officeDocument/2006/relationships/hyperlink" Target="consultantplus://offline/ref=92131E2D21723392AE5B3EA97C49F6C2E20153F0BDD06E8826B9D0315A7D8A2E99DCA74BD9AFA11EE541B1lC56I" TargetMode="External"/><Relationship Id="rId60" Type="http://schemas.openxmlformats.org/officeDocument/2006/relationships/hyperlink" Target="consultantplus://offline/ref=92131E2D21723392AE5B3EA97C49F6C2E20153F0BDDC6E852AB9D0315A7D8A2E99DCA74BD9AFA11EE541B5lC54I" TargetMode="External"/><Relationship Id="rId65" Type="http://schemas.openxmlformats.org/officeDocument/2006/relationships/hyperlink" Target="consultantplus://offline/ref=92131E2D21723392AE5B3EA97C49F6C2E20153F0BDDE6F8327B9D0315A7D8A2E99DCA74BD9AFA11EE541B1lC57I" TargetMode="External"/><Relationship Id="rId81" Type="http://schemas.openxmlformats.org/officeDocument/2006/relationships/hyperlink" Target="consultantplus://offline/ref=92131E2D21723392AE5B3EA97C49F6C2E20153F0BDDE6F8327B9D0315A7D8A2E99DCA74BD9AFA11EE541B1lC57I" TargetMode="External"/><Relationship Id="rId86" Type="http://schemas.openxmlformats.org/officeDocument/2006/relationships/hyperlink" Target="consultantplus://offline/ref=92131E2D21723392AE5B3EA97C49F6C2E20153F0BDD06E8520B9D0315A7D8A2E99DCA74BD9AFA11EE541B2lC56I" TargetMode="External"/><Relationship Id="rId130" Type="http://schemas.openxmlformats.org/officeDocument/2006/relationships/hyperlink" Target="consultantplus://offline/ref=92131E2D21723392AE5B3EA97C49F6C2E20153F0BDD06E8624B9D0315A7D8A2E99DCA74BD9AFA11EE541B3lC5CI" TargetMode="External"/><Relationship Id="rId135" Type="http://schemas.openxmlformats.org/officeDocument/2006/relationships/hyperlink" Target="consultantplus://offline/ref=92131E2D21723392AE5B3EA97C49F6C2E20153F0BDD06E8520B9D0315A7D8A2E99DCA74BD9AFA11EE543B0lC50I" TargetMode="External"/><Relationship Id="rId151" Type="http://schemas.openxmlformats.org/officeDocument/2006/relationships/hyperlink" Target="consultantplus://offline/ref=92131E2D21723392AE5B3EA97C49F6C2E20153F0BDD06E8923B9D0315A7D8A2E99DCA74BD9AFA11EE543B1lC51I" TargetMode="External"/><Relationship Id="rId156" Type="http://schemas.openxmlformats.org/officeDocument/2006/relationships/hyperlink" Target="consultantplus://offline/ref=92131E2D21723392AE5B20A46A25A9CEE4020FF4B8DC64D77FE68B6C0D748079DE93FE099DA2A017lE51I" TargetMode="External"/><Relationship Id="rId177" Type="http://schemas.openxmlformats.org/officeDocument/2006/relationships/hyperlink" Target="consultantplus://offline/ref=E028F6D5F24180ED525A19E9808E7B99698292EA4C13397B8617CD3C969A1C62AE3B78D9A8FF36E48DCF98mE5CI" TargetMode="External"/><Relationship Id="rId198" Type="http://schemas.openxmlformats.org/officeDocument/2006/relationships/hyperlink" Target="consultantplus://offline/ref=E028F6D5F24180ED525A19E9808E7B99698292EA4C1339788217CD3C969A1C62AE3B78D9A8FF36E48DCC99mE5FI" TargetMode="External"/><Relationship Id="rId172" Type="http://schemas.openxmlformats.org/officeDocument/2006/relationships/hyperlink" Target="consultantplus://offline/ref=E028F6D5F24180ED525A19E9808E7B99698292EA4C13397B8617CD3C969A1C62AE3B78D9A8FF36E48DCE90mE5AI" TargetMode="External"/><Relationship Id="rId193" Type="http://schemas.openxmlformats.org/officeDocument/2006/relationships/hyperlink" Target="consultantplus://offline/ref=E028F6D5F24180ED525A19E9808E7B99698292EA4C13397B8617CD3C969A1C62AE3B78D9A8FF36E48DC09BmE58I" TargetMode="External"/><Relationship Id="rId202" Type="http://schemas.openxmlformats.org/officeDocument/2006/relationships/hyperlink" Target="consultantplus://offline/ref=E028F6D5F24180ED525A19E9808E7B99698292EA4C1F397B8C17CD3C969A1C62AE3B78D9A8FF36E48DCB9DmE59I" TargetMode="External"/><Relationship Id="rId207" Type="http://schemas.openxmlformats.org/officeDocument/2006/relationships/hyperlink" Target="consultantplus://offline/ref=E028F6D5F24180ED525A19E9808E7B99698292EA4C1339768017CD3C969A1C62AE3B78D9A8FF36E48DC99DmE5EI" TargetMode="External"/><Relationship Id="rId223" Type="http://schemas.openxmlformats.org/officeDocument/2006/relationships/theme" Target="theme/theme1.xml"/><Relationship Id="rId13" Type="http://schemas.openxmlformats.org/officeDocument/2006/relationships/hyperlink" Target="consultantplus://offline/ref=92131E2D21723392AE5B3EA97C49F6C2E20153F0BDD06F8127B9D0315A7D8A2E99DCA74BD9AFA11EE542B2lC56I" TargetMode="External"/><Relationship Id="rId18" Type="http://schemas.openxmlformats.org/officeDocument/2006/relationships/hyperlink" Target="consultantplus://offline/ref=92131E2D21723392AE5B3EA97C49F6C2E20153F0BCD8698124B9D0315A7D8A2El959I" TargetMode="External"/><Relationship Id="rId39" Type="http://schemas.openxmlformats.org/officeDocument/2006/relationships/hyperlink" Target="consultantplus://offline/ref=92131E2D21723392AE5B3EA97C49F6C2E20153F0BDD06E8923B9D0315A7D8A2E99DCA74BD9AFA11EE541B1lC57I" TargetMode="External"/><Relationship Id="rId109" Type="http://schemas.openxmlformats.org/officeDocument/2006/relationships/hyperlink" Target="consultantplus://offline/ref=92131E2D21723392AE5B3EA97C49F6C2E20153F0BDD06E8826B9D0315A7D8A2E99DCA74BD9AFA11EE541B1lC56I" TargetMode="External"/><Relationship Id="rId34" Type="http://schemas.openxmlformats.org/officeDocument/2006/relationships/hyperlink" Target="consultantplus://offline/ref=92131E2D21723392AE5B20A46A25A9CEE40D05FEB8D964D77FE68B6C0D748079DE93FE099DA3A519lE57I" TargetMode="External"/><Relationship Id="rId50" Type="http://schemas.openxmlformats.org/officeDocument/2006/relationships/hyperlink" Target="consultantplus://offline/ref=92131E2D21723392AE5B3EA97C49F6C2E20153F0BDD06E8826B9D0315A7D8A2E99DCA74BD9AFA11EE541B1lC56I" TargetMode="External"/><Relationship Id="rId55" Type="http://schemas.openxmlformats.org/officeDocument/2006/relationships/hyperlink" Target="consultantplus://offline/ref=92131E2D21723392AE5B3EA97C49F6C2E20153F0BDD06E8826B9D0315A7D8A2E99DCA74BD9AFA11EE541B1lC56I" TargetMode="External"/><Relationship Id="rId76" Type="http://schemas.openxmlformats.org/officeDocument/2006/relationships/hyperlink" Target="consultantplus://offline/ref=92131E2D21723392AE5B3EA97C49F6C2E20153F0BDD06E8923B9D0315A7D8A2E99DCA74BD9AFA11EE540B1lC55I" TargetMode="External"/><Relationship Id="rId97" Type="http://schemas.openxmlformats.org/officeDocument/2006/relationships/hyperlink" Target="consultantplus://offline/ref=92131E2D21723392AE5B20A46A25A9CEE40D05FEB8D964D77FE68B6C0D748079DE93FE0B9ClA53I" TargetMode="External"/><Relationship Id="rId104" Type="http://schemas.openxmlformats.org/officeDocument/2006/relationships/hyperlink" Target="consultantplus://offline/ref=92131E2D21723392AE5B20A46A25A9CEE40D05FEB8D964D77FE68B6C0D748079DE93FE099DA2A818lE57I" TargetMode="External"/><Relationship Id="rId120" Type="http://schemas.openxmlformats.org/officeDocument/2006/relationships/hyperlink" Target="consultantplus://offline/ref=92131E2D21723392AE5B20A46A25A9CEE4020AF4BFDF64D77FE68B6C0D748079DE93FE099DA2A01FlE54I" TargetMode="External"/><Relationship Id="rId125" Type="http://schemas.openxmlformats.org/officeDocument/2006/relationships/hyperlink" Target="consultantplus://offline/ref=92131E2D21723392AE5B3EA97C49F6C2E20153F0BDD06E8520B9D0315A7D8A2E99DCA74BD9AFA11EE540B2lC54I" TargetMode="External"/><Relationship Id="rId141" Type="http://schemas.openxmlformats.org/officeDocument/2006/relationships/hyperlink" Target="consultantplus://offline/ref=92131E2D21723392AE5B3EA97C49F6C2E20153F0BDD06E8520B9D0315A7D8A2E99DCA74BD9AFA11EE543B7lC56I" TargetMode="External"/><Relationship Id="rId146" Type="http://schemas.openxmlformats.org/officeDocument/2006/relationships/hyperlink" Target="consultantplus://offline/ref=92131E2D21723392AE5B3EA97C49F6C2E20153F0BDD06E8520B9D0315A7D8A2E99DCA74BD9AFA11EE545B3lC5DI" TargetMode="External"/><Relationship Id="rId167" Type="http://schemas.openxmlformats.org/officeDocument/2006/relationships/hyperlink" Target="consultantplus://offline/ref=E028F6D5F24180ED525A19E9808E7B99698292EA4C1F397B8C17CD3C969A1C62AE3B78D9A8FF36E48DCB98mE5AI" TargetMode="External"/><Relationship Id="rId188" Type="http://schemas.openxmlformats.org/officeDocument/2006/relationships/hyperlink" Target="consultantplus://offline/ref=E028F6D5F24180ED525A19E9808E7B99698292EA4C1F397B8C17CD3C969A1C62AE3B78D9A8FF36E48DCB9BmE59I" TargetMode="External"/><Relationship Id="rId7" Type="http://schemas.openxmlformats.org/officeDocument/2006/relationships/hyperlink" Target="consultantplus://offline/ref=92131E2D21723392AE5B3EA97C49F6C2E20153F0BDDD6C8821B9D0315A7D8A2E99DCA74BD9AFA11EE541B0lC53I" TargetMode="External"/><Relationship Id="rId71" Type="http://schemas.openxmlformats.org/officeDocument/2006/relationships/hyperlink" Target="consultantplus://offline/ref=92131E2D21723392AE5B3EA97C49F6C2E20153F0BDD06E8520B9D0315A7D8A2E99DCA74BD9AFA11EE541B1lC57I" TargetMode="External"/><Relationship Id="rId92" Type="http://schemas.openxmlformats.org/officeDocument/2006/relationships/hyperlink" Target="consultantplus://offline/ref=92131E2D21723392AE5B3EA97C49F6C2E20153F0BDDC6E852AB9D0315A7D8A2E99DCA74BD9AFA11EE541B9lC5DI" TargetMode="External"/><Relationship Id="rId162" Type="http://schemas.openxmlformats.org/officeDocument/2006/relationships/hyperlink" Target="consultantplus://offline/ref=92131E2D21723392AE5B3EA97C49F6C2E20153F0BDD06E8520B9D0315A7D8A2E99DCA74BD9AFA11EE544B8lC5DI" TargetMode="External"/><Relationship Id="rId183" Type="http://schemas.openxmlformats.org/officeDocument/2006/relationships/hyperlink" Target="consultantplus://offline/ref=E028F6D5F24180ED525A19E9808E7B99698292EA4C1F397B8C17CD3C969A1C62AE3B78D9A8FF36E48DCB9AmE5BI" TargetMode="External"/><Relationship Id="rId213" Type="http://schemas.openxmlformats.org/officeDocument/2006/relationships/hyperlink" Target="consultantplus://offline/ref=E028F6D5F24180ED525A07E496E224956F81CEEE4D133329D9489661C1m953I" TargetMode="External"/><Relationship Id="rId218" Type="http://schemas.openxmlformats.org/officeDocument/2006/relationships/hyperlink" Target="consultantplus://offline/ref=E028F6D5F24180ED525A19E9808E7B99698292EA4C13397B8617CD3C969A1C62AE3B78D9A8FF36E48DC09DmE50I" TargetMode="External"/><Relationship Id="rId2" Type="http://schemas.microsoft.com/office/2007/relationships/stylesWithEffects" Target="stylesWithEffects.xml"/><Relationship Id="rId29" Type="http://schemas.openxmlformats.org/officeDocument/2006/relationships/hyperlink" Target="consultantplus://offline/ref=92131E2D21723392AE5B3EA97C49F6C2E20153F0BDDE6F8327B9D0315A7D8A2E99DCA74BD9AFA11EE541B1lC57I" TargetMode="External"/><Relationship Id="rId24" Type="http://schemas.openxmlformats.org/officeDocument/2006/relationships/hyperlink" Target="consultantplus://offline/ref=92131E2D21723392AE5B3EA97C49F6C2E20153F0BDDC6E852AB9D0315A7D8A2E99DCA74BD9AFA11EE541B0lC53I" TargetMode="External"/><Relationship Id="rId40" Type="http://schemas.openxmlformats.org/officeDocument/2006/relationships/hyperlink" Target="consultantplus://offline/ref=92131E2D21723392AE5B20A46A25A9CEE40D05FEB8D964D77FE68B6C0Dl754I" TargetMode="External"/><Relationship Id="rId45" Type="http://schemas.openxmlformats.org/officeDocument/2006/relationships/hyperlink" Target="consultantplus://offline/ref=92131E2D21723392AE5B3EA97C49F6C2E20153F0BDDA6F8125B9D0315A7D8A2E99DCA74BD9AFA11EE541B1lC54I" TargetMode="External"/><Relationship Id="rId66" Type="http://schemas.openxmlformats.org/officeDocument/2006/relationships/hyperlink" Target="consultantplus://offline/ref=92131E2D21723392AE5B3EA97C49F6C2E20153F0BDD06E8923B9D0315A7D8A2E99DCA74BD9AFA11EE540B0lC51I" TargetMode="External"/><Relationship Id="rId87" Type="http://schemas.openxmlformats.org/officeDocument/2006/relationships/hyperlink" Target="consultantplus://offline/ref=92131E2D21723392AE5B20A46A25A9CEE40D05FEB8D964D77FE68B6C0D748079DE93FE0Bl955I" TargetMode="External"/><Relationship Id="rId110" Type="http://schemas.openxmlformats.org/officeDocument/2006/relationships/hyperlink" Target="consultantplus://offline/ref=92131E2D21723392AE5B3EA97C49F6C2E20153F0BDD06E8826B9D0315A7D8A2E99DCA74BD9AFA11EE541B1lC56I" TargetMode="External"/><Relationship Id="rId115" Type="http://schemas.openxmlformats.org/officeDocument/2006/relationships/hyperlink" Target="consultantplus://offline/ref=92131E2D21723392AE5B3EA97C49F6C2E20153F0BDD06E8923B9D0315A7D8A2E99DCA74BD9AFA11EE540B2lC55I" TargetMode="External"/><Relationship Id="rId131" Type="http://schemas.openxmlformats.org/officeDocument/2006/relationships/hyperlink" Target="consultantplus://offline/ref=92131E2D21723392AE5B3EA97C49F6C2E20153F0BDD06E8923B9D0315A7D8A2E99DCA74BD9AFA11EE540B4lC52I" TargetMode="External"/><Relationship Id="rId136" Type="http://schemas.openxmlformats.org/officeDocument/2006/relationships/hyperlink" Target="consultantplus://offline/ref=92131E2D21723392AE5B3EA97C49F6C2E20153F0BDDC6E852AB9D0315A7D8A2E99DCA74BD9AFA11EE540B9lC53I" TargetMode="External"/><Relationship Id="rId157" Type="http://schemas.openxmlformats.org/officeDocument/2006/relationships/hyperlink" Target="consultantplus://offline/ref=92131E2D21723392AE5B3EA97C49F6C2E20153F0BDDC6E852AB9D0315A7D8A2E99DCA74BD9AFA11EE543B4lC5CI" TargetMode="External"/><Relationship Id="rId178" Type="http://schemas.openxmlformats.org/officeDocument/2006/relationships/hyperlink" Target="consultantplus://offline/ref=E028F6D5F24180ED525A19E9808E7B99698292EA4C1F397B8C17CD3C969A1C62AE3B78D9A8FF36E48DCB99mE51I" TargetMode="External"/><Relationship Id="rId61" Type="http://schemas.openxmlformats.org/officeDocument/2006/relationships/hyperlink" Target="consultantplus://offline/ref=92131E2D21723392AE5B3EA97C49F6C2E20153F0BDD06F8127B9D0315A7D8A2E99DCA74BD9AFA11EE543B2lC5CI" TargetMode="External"/><Relationship Id="rId82" Type="http://schemas.openxmlformats.org/officeDocument/2006/relationships/hyperlink" Target="consultantplus://offline/ref=92131E2D21723392AE5B3EA97C49F6C2E20153F0BDD06E8923B9D0315A7D8A2E99DCA74BD9AFA11EE540B1lC56I" TargetMode="External"/><Relationship Id="rId152" Type="http://schemas.openxmlformats.org/officeDocument/2006/relationships/hyperlink" Target="consultantplus://offline/ref=92131E2D21723392AE5B3EA97C49F6C2E20153F0BDDC6E852AB9D0315A7D8A2E99DCA74BD9AFA11EE543B4lC54I" TargetMode="External"/><Relationship Id="rId173" Type="http://schemas.openxmlformats.org/officeDocument/2006/relationships/hyperlink" Target="consultantplus://offline/ref=E028F6D5F24180ED525A07E496E224956F81CEE64B1F3329D9489661C1m953I" TargetMode="External"/><Relationship Id="rId194" Type="http://schemas.openxmlformats.org/officeDocument/2006/relationships/hyperlink" Target="consultantplus://offline/ref=E028F6D5F24180ED525A19E9808E7B99698292EA4C1F397B8C17CD3C969A1C62AE3B78D9A8FF36E48DCB9CmE5EI" TargetMode="External"/><Relationship Id="rId199" Type="http://schemas.openxmlformats.org/officeDocument/2006/relationships/hyperlink" Target="consultantplus://offline/ref=E028F6D5F24180ED525A07E496E22495698DC8E54A106E23D1119A63C69C4922EE3D2D9AECF236mE50I" TargetMode="External"/><Relationship Id="rId203" Type="http://schemas.openxmlformats.org/officeDocument/2006/relationships/hyperlink" Target="consultantplus://offline/ref=E028F6D5F24180ED525A19E9808E7B99698292EA4C1F397B8C17CD3C969A1C62AE3B78D9A8FF36E48DCB9DmE5FI" TargetMode="External"/><Relationship Id="rId208" Type="http://schemas.openxmlformats.org/officeDocument/2006/relationships/hyperlink" Target="consultantplus://offline/ref=E028F6D5F24180ED525A07E496E224956F8FCFE24B183329D9489661C1931635E974219BECF237E5m859I" TargetMode="External"/><Relationship Id="rId19" Type="http://schemas.openxmlformats.org/officeDocument/2006/relationships/hyperlink" Target="consultantplus://offline/ref=92131E2D21723392AE5B3EA97C49F6C2E20153F0BCD8688721B9D0315A7D8A2El959I" TargetMode="External"/><Relationship Id="rId14" Type="http://schemas.openxmlformats.org/officeDocument/2006/relationships/hyperlink" Target="consultantplus://offline/ref=92131E2D21723392AE5B3EA97C49F6C2E20153F0BCDD6A8526B9D0315A7D8A2El959I" TargetMode="External"/><Relationship Id="rId30" Type="http://schemas.openxmlformats.org/officeDocument/2006/relationships/hyperlink" Target="consultantplus://offline/ref=92131E2D21723392AE5B3EA97C49F6C2E20153F0BDD06E8923B9D0315A7D8A2E99DCA74BD9AFA11EE541B0lC5DI" TargetMode="External"/><Relationship Id="rId35" Type="http://schemas.openxmlformats.org/officeDocument/2006/relationships/hyperlink" Target="consultantplus://offline/ref=92131E2D21723392AE5B3EA97C49F6C2E20153F0BDD06F8127B9D0315A7D8A2E99DCA74BD9AFA11EE541B2lC56I" TargetMode="External"/><Relationship Id="rId56" Type="http://schemas.openxmlformats.org/officeDocument/2006/relationships/hyperlink" Target="consultantplus://offline/ref=92131E2D21723392AE5B3EA97C49F6C2E20153F0BDDE6F8327B9D0315A7D8A2E99DCA74BD9AFA11EE541B1lC57I" TargetMode="External"/><Relationship Id="rId77" Type="http://schemas.openxmlformats.org/officeDocument/2006/relationships/hyperlink" Target="consultantplus://offline/ref=92131E2D21723392AE5B3EA97C49F6C2E20153F0BDDE6F8327B9D0315A7D8A2E99DCA74BD9AFA11EE541B1lC57I" TargetMode="External"/><Relationship Id="rId100" Type="http://schemas.openxmlformats.org/officeDocument/2006/relationships/hyperlink" Target="consultantplus://offline/ref=92131E2D21723392AE5B20A46A25A9CEE40D05FEB8D964D77FE68B6C0Dl754I" TargetMode="External"/><Relationship Id="rId105" Type="http://schemas.openxmlformats.org/officeDocument/2006/relationships/hyperlink" Target="consultantplus://offline/ref=92131E2D21723392AE5B20A46A25A9CEE40D05FEB8D964D77FE68B6C0D748079DE93FE099DA2A819lE54I" TargetMode="External"/><Relationship Id="rId126" Type="http://schemas.openxmlformats.org/officeDocument/2006/relationships/hyperlink" Target="consultantplus://offline/ref=92131E2D21723392AE5B3EA97C49F6C2E20153F0BDD06E8520B9D0315A7D8A2E99DCA74BD9AFA11EE540B2lC57I" TargetMode="External"/><Relationship Id="rId147" Type="http://schemas.openxmlformats.org/officeDocument/2006/relationships/hyperlink" Target="consultantplus://offline/ref=92131E2D21723392AE5B20A46A25A9CEE4020FF4BCD064D77FE68B6C0Dl754I" TargetMode="External"/><Relationship Id="rId168" Type="http://schemas.openxmlformats.org/officeDocument/2006/relationships/hyperlink" Target="consultantplus://offline/ref=E028F6D5F24180ED525A19E9808E7B99698292EA4C13397B8617CD3C969A1C62AE3B78D9A8FF36E48DCE9BmE5EI" TargetMode="External"/><Relationship Id="rId8" Type="http://schemas.openxmlformats.org/officeDocument/2006/relationships/hyperlink" Target="consultantplus://offline/ref=92131E2D21723392AE5B3EA97C49F6C2E20153F0BDD06E8923B9D0315A7D8A2E99DCA74BD9AFA11EE541B0lC53I" TargetMode="External"/><Relationship Id="rId51" Type="http://schemas.openxmlformats.org/officeDocument/2006/relationships/hyperlink" Target="consultantplus://offline/ref=92131E2D21723392AE5B3EA97C49F6C2E20153F0BDD06E8923B9D0315A7D8A2E99DCA74BD9AFA11EE541B1lC53I" TargetMode="External"/><Relationship Id="rId72" Type="http://schemas.openxmlformats.org/officeDocument/2006/relationships/hyperlink" Target="consultantplus://offline/ref=92131E2D21723392AE5B20A46A25A9CEE4020AF4BFDF64D77FE68B6C0D748079DE93FE099DA2A01FlE54I" TargetMode="External"/><Relationship Id="rId93" Type="http://schemas.openxmlformats.org/officeDocument/2006/relationships/hyperlink" Target="consultantplus://offline/ref=92131E2D21723392AE5B20A46A25A9CEE40205FEB7DC64D77FE68B6C0D748079DE93FE099DA2A01FlE5CI" TargetMode="External"/><Relationship Id="rId98" Type="http://schemas.openxmlformats.org/officeDocument/2006/relationships/hyperlink" Target="consultantplus://offline/ref=92131E2D21723392AE5B20A46A25A9CEE40D05FEB8D964D77FE68B6C0D748079DE93FE0B9ClA5AI" TargetMode="External"/><Relationship Id="rId121" Type="http://schemas.openxmlformats.org/officeDocument/2006/relationships/hyperlink" Target="consultantplus://offline/ref=92131E2D21723392AE5B3EA97C49F6C2E20153F0BDD06E8520B9D0315A7D8A2E99DCA74BD9AFA11EE541B2lC5CI" TargetMode="External"/><Relationship Id="rId142" Type="http://schemas.openxmlformats.org/officeDocument/2006/relationships/hyperlink" Target="consultantplus://offline/ref=92131E2D21723392AE5B3EA97C49F6C2E20153F0BDDC6E852AB9D0315A7D8A2E99DCA74BD9AFA11EE543B2lC54I" TargetMode="External"/><Relationship Id="rId163" Type="http://schemas.openxmlformats.org/officeDocument/2006/relationships/hyperlink" Target="consultantplus://offline/ref=E028F6D5F24180ED525A19E9808E7B99698292EA4C13397B8617CD3C969A1C62AE3B78D9A8FF36E48DCD91mE5AI" TargetMode="External"/><Relationship Id="rId184" Type="http://schemas.openxmlformats.org/officeDocument/2006/relationships/hyperlink" Target="consultantplus://offline/ref=E028F6D5F24180ED525A19E9808E7B99698292EA4C13397B8617CD3C969A1C62AE3B78D9A8FF36E48DCF9FmE58I" TargetMode="External"/><Relationship Id="rId189" Type="http://schemas.openxmlformats.org/officeDocument/2006/relationships/hyperlink" Target="consultantplus://offline/ref=E028F6D5F24180ED525A19E9808E7B99698292EA4C1F397B8C17CD3C969A1C62AE3B78D9A8FF36E48DCB9BmE5BI" TargetMode="External"/><Relationship Id="rId219" Type="http://schemas.openxmlformats.org/officeDocument/2006/relationships/hyperlink" Target="consultantplus://offline/ref=E028F6D5F24180ED525A19E9808E7B99698292EA4C13397B8617CD3C969A1C62AE3B78D9A8FF36E48DC09DmE51I" TargetMode="External"/><Relationship Id="rId3" Type="http://schemas.openxmlformats.org/officeDocument/2006/relationships/settings" Target="settings.xml"/><Relationship Id="rId214" Type="http://schemas.openxmlformats.org/officeDocument/2006/relationships/hyperlink" Target="consultantplus://offline/ref=E028F6D5F24180ED525A07E496E224956780CAE24C106E23D1119A63C69C4922EE3D2D9AECF236mE54I" TargetMode="External"/><Relationship Id="rId25" Type="http://schemas.openxmlformats.org/officeDocument/2006/relationships/hyperlink" Target="consultantplus://offline/ref=92131E2D21723392AE5B3EA97C49F6C2E20153F0BDD06E8624B9D0315A7D8A2E99DCA74BD9AFA11EE541B0lC53I" TargetMode="External"/><Relationship Id="rId46" Type="http://schemas.openxmlformats.org/officeDocument/2006/relationships/hyperlink" Target="consultantplus://offline/ref=92131E2D21723392AE5B3EA97C49F6C2E20153F0BDD06E8826B9D0315A7D8A2E99DCA74BD9AFA11EE541B1lC56I" TargetMode="External"/><Relationship Id="rId67" Type="http://schemas.openxmlformats.org/officeDocument/2006/relationships/hyperlink" Target="consultantplus://offline/ref=92131E2D21723392AE5B3EA97C49F6C2E20153F0BDD06E8826B9D0315A7D8A2E99DCA74BD9AFA11EE541B1lC56I" TargetMode="External"/><Relationship Id="rId116" Type="http://schemas.openxmlformats.org/officeDocument/2006/relationships/hyperlink" Target="consultantplus://offline/ref=92131E2D21723392AE5B3EA97C49F6C2E20153F0BDD06E8923B9D0315A7D8A2E99DCA74BD9AFA11EE540B2lC57I" TargetMode="External"/><Relationship Id="rId137" Type="http://schemas.openxmlformats.org/officeDocument/2006/relationships/hyperlink" Target="consultantplus://offline/ref=92131E2D21723392AE5B3EA97C49F6C2E20153F0BDD06E8520B9D0315A7D8A2E99DCA74BD9AFA11EE543B4lC52I" TargetMode="External"/><Relationship Id="rId158" Type="http://schemas.openxmlformats.org/officeDocument/2006/relationships/hyperlink" Target="consultantplus://offline/ref=92131E2D21723392AE5B3EA97C49F6C2E20153F0BDDC6E852AB9D0315A7D8A2E99DCA74BD9AFA11EE543B5lC54I" TargetMode="External"/><Relationship Id="rId20" Type="http://schemas.openxmlformats.org/officeDocument/2006/relationships/hyperlink" Target="consultantplus://offline/ref=92131E2D21723392AE5B3EA97C49F6C2E20153F0BCDA6B8622B9D0315A7D8A2El959I" TargetMode="External"/><Relationship Id="rId41" Type="http://schemas.openxmlformats.org/officeDocument/2006/relationships/hyperlink" Target="consultantplus://offline/ref=92131E2D21723392AE5B3EA97C49F6C2E20153F0BDD06E8923B9D0315A7D8A2E99DCA74BD9AFA11EE541B1lC51I" TargetMode="External"/><Relationship Id="rId62" Type="http://schemas.openxmlformats.org/officeDocument/2006/relationships/hyperlink" Target="consultantplus://offline/ref=92131E2D21723392AE5B20A46A25A9CEE40D05FEB8D964D77FE68B6C0Dl754I" TargetMode="External"/><Relationship Id="rId83" Type="http://schemas.openxmlformats.org/officeDocument/2006/relationships/hyperlink" Target="consultantplus://offline/ref=92131E2D21723392AE5B3EA97C49F6C2E20153F0BDDC6E852AB9D0315A7D8A2E99DCA74BD9AFA11EE541B9lC54I" TargetMode="External"/><Relationship Id="rId88" Type="http://schemas.openxmlformats.org/officeDocument/2006/relationships/hyperlink" Target="consultantplus://offline/ref=92131E2D21723392AE5B20A46A25A9CEE40D05FEB8D964D77FE68B6C0D748079DE93FE00l95DI" TargetMode="External"/><Relationship Id="rId111" Type="http://schemas.openxmlformats.org/officeDocument/2006/relationships/hyperlink" Target="consultantplus://offline/ref=92131E2D21723392AE5B3EA97C49F6C2E20153F0BDDC6E852AB9D0315A7D8A2E99DCA74BD9AFA11EE540B1lC57I" TargetMode="External"/><Relationship Id="rId132" Type="http://schemas.openxmlformats.org/officeDocument/2006/relationships/hyperlink" Target="consultantplus://offline/ref=92131E2D21723392AE5B3EA97C49F6C2E20153F0BDD06E8923B9D0315A7D8A2E99DCA74BD9AFA11EE540B5lC57I" TargetMode="External"/><Relationship Id="rId153" Type="http://schemas.openxmlformats.org/officeDocument/2006/relationships/hyperlink" Target="consultantplus://offline/ref=92131E2D21723392AE5B3EA97C49F6C2E20153F0BDD06E8520B9D0315A7D8A2E99DCA74BD9AFA11EE545B6lC50I" TargetMode="External"/><Relationship Id="rId174" Type="http://schemas.openxmlformats.org/officeDocument/2006/relationships/hyperlink" Target="consultantplus://offline/ref=E028F6D5F24180ED525A19E9808E7B99698292EA4C1D387D8117CD3C969A1C62AE3B78D9A8FF36E48DC899mE5AI" TargetMode="External"/><Relationship Id="rId179" Type="http://schemas.openxmlformats.org/officeDocument/2006/relationships/hyperlink" Target="consultantplus://offline/ref=E028F6D5F24180ED525A19E9808E7B99698292EA4C13397B8617CD3C969A1C62AE3B78D9A8FF36E48DCF9AmE5EI" TargetMode="External"/><Relationship Id="rId195" Type="http://schemas.openxmlformats.org/officeDocument/2006/relationships/hyperlink" Target="consultantplus://offline/ref=E028F6D5F24180ED525A19E9808E7B99698292EA4C1F397B8C17CD3C969A1C62AE3B78D9A8FF36E48DCB9CmE50I" TargetMode="External"/><Relationship Id="rId209" Type="http://schemas.openxmlformats.org/officeDocument/2006/relationships/hyperlink" Target="consultantplus://offline/ref=E028F6D5F24180ED525A07E496E224956F8FCFE24B183329D9489661C1931635E974219BECF237E5m859I" TargetMode="External"/><Relationship Id="rId190" Type="http://schemas.openxmlformats.org/officeDocument/2006/relationships/hyperlink" Target="consultantplus://offline/ref=E028F6D5F24180ED525A19E9808E7B99698292EA4C13397B8617CD3C969A1C62AE3B78D9A8FF36E48DC099mE59I" TargetMode="External"/><Relationship Id="rId204" Type="http://schemas.openxmlformats.org/officeDocument/2006/relationships/hyperlink" Target="consultantplus://offline/ref=E028F6D5F24180ED525A19E9808E7B99698292EA4C1F397B8C17CD3C969A1C62AE3B78D9A8FF36E48DCB9DmE51I" TargetMode="External"/><Relationship Id="rId220" Type="http://schemas.openxmlformats.org/officeDocument/2006/relationships/hyperlink" Target="consultantplus://offline/ref=E028F6D5F24180ED525A19E9808E7B99698292EA4C1339778517CD3C969A1C62AE3B78D9A8FF36E48DCC91mE5DI" TargetMode="External"/><Relationship Id="rId15" Type="http://schemas.openxmlformats.org/officeDocument/2006/relationships/hyperlink" Target="consultantplus://offline/ref=92131E2D21723392AE5B3EA97C49F6C2E20153F0B7D9678228E4DA39037188l259I" TargetMode="External"/><Relationship Id="rId36" Type="http://schemas.openxmlformats.org/officeDocument/2006/relationships/hyperlink" Target="consultantplus://offline/ref=92131E2D21723392AE5B20A46A25A9CEE40D05FEB8D964D77FE68B6C0D748079DE93FE099DA3A61ClE50I" TargetMode="External"/><Relationship Id="rId57" Type="http://schemas.openxmlformats.org/officeDocument/2006/relationships/hyperlink" Target="consultantplus://offline/ref=92131E2D21723392AE5B3EA97C49F6C2E20153F0BDD06E8923B9D0315A7D8A2E99DCA74BD9AFA11EE541B2lC54I" TargetMode="External"/><Relationship Id="rId106" Type="http://schemas.openxmlformats.org/officeDocument/2006/relationships/hyperlink" Target="consultantplus://offline/ref=92131E2D21723392AE5B3EA97C49F6C2E20153F0BDD06E8826B9D0315A7D8A2E99DCA74BD9AFA11EE541B1lC56I" TargetMode="External"/><Relationship Id="rId127" Type="http://schemas.openxmlformats.org/officeDocument/2006/relationships/hyperlink" Target="consultantplus://offline/ref=92131E2D21723392AE5B3EA97C49F6C2E20153F0BDD06E8520B9D0315A7D8A2E99DCA74BD9AFA11EE540B2lC52I" TargetMode="External"/><Relationship Id="rId10" Type="http://schemas.openxmlformats.org/officeDocument/2006/relationships/hyperlink" Target="consultantplus://offline/ref=92131E2D21723392AE5B20A46A25A9CEE40D05FEB8D964D77FE68B6C0D748079DE93FE099DA2A418lE51I" TargetMode="External"/><Relationship Id="rId31" Type="http://schemas.openxmlformats.org/officeDocument/2006/relationships/hyperlink" Target="consultantplus://offline/ref=92131E2D21723392AE5B20A46A25A9CEE7020AF8B58E33D52EB385l659I" TargetMode="External"/><Relationship Id="rId52" Type="http://schemas.openxmlformats.org/officeDocument/2006/relationships/hyperlink" Target="consultantplus://offline/ref=92131E2D21723392AE5B3EA97C49F6C2E20153F0BDD06F8127B9D0315A7D8A2E99DCA74BD9AFA11EE541B2lC56I" TargetMode="External"/><Relationship Id="rId73" Type="http://schemas.openxmlformats.org/officeDocument/2006/relationships/hyperlink" Target="consultantplus://offline/ref=92131E2D21723392AE5B3EA97C49F6C2E20153F0BDD06E8520B9D0315A7D8A2E99DCA74BD9AFA11EE541B1lC50I" TargetMode="External"/><Relationship Id="rId78" Type="http://schemas.openxmlformats.org/officeDocument/2006/relationships/hyperlink" Target="consultantplus://offline/ref=92131E2D21723392AE5B3EA97C49F6C2E20153F0BDD06E8923B9D0315A7D8A2E99DCA74BD9AFA11EE540B1lC57I" TargetMode="External"/><Relationship Id="rId94" Type="http://schemas.openxmlformats.org/officeDocument/2006/relationships/hyperlink" Target="consultantplus://offline/ref=92131E2D21723392AE5B20A46A25A9CEE40D05FEB8D964D77FE68B6C0D748079DE93FE099DA3A017lE54I" TargetMode="External"/><Relationship Id="rId99" Type="http://schemas.openxmlformats.org/officeDocument/2006/relationships/hyperlink" Target="consultantplus://offline/ref=92131E2D21723392AE5B20A46A25A9CEE00C0BF5BFD339DD77BF876E0A7BDF6ED9DAF2089DA2A1l15FI" TargetMode="External"/><Relationship Id="rId101" Type="http://schemas.openxmlformats.org/officeDocument/2006/relationships/hyperlink" Target="consultantplus://offline/ref=92131E2D21723392AE5B20A46A25A9CEE00C0BF5BFD339DD77BF876E0A7BDF6ED9DAF2089DA2A1l15BI" TargetMode="External"/><Relationship Id="rId122" Type="http://schemas.openxmlformats.org/officeDocument/2006/relationships/hyperlink" Target="consultantplus://offline/ref=92131E2D21723392AE5B3EA97C49F6C2E20153F0BDDC6E852AB9D0315A7D8A2E99DCA74BD9AFA11EE540B3lC50I" TargetMode="External"/><Relationship Id="rId143" Type="http://schemas.openxmlformats.org/officeDocument/2006/relationships/hyperlink" Target="consultantplus://offline/ref=92131E2D21723392AE5B3EA97C49F6C2E20153F0BDD06E8520B9D0315A7D8A2E99DCA74BD9AFA11EE542B2lC51I" TargetMode="External"/><Relationship Id="rId148" Type="http://schemas.openxmlformats.org/officeDocument/2006/relationships/hyperlink" Target="consultantplus://offline/ref=92131E2D21723392AE5B3EA97C49F6C2E20153F0BDDC6E852AB9D0315A7D8A2E99DCA74BD9AFA11EE543B3lC52I" TargetMode="External"/><Relationship Id="rId164" Type="http://schemas.openxmlformats.org/officeDocument/2006/relationships/hyperlink" Target="consultantplus://offline/ref=E028F6D5F24180ED525A19E9808E7B99698292EA4C1F397B8C17CD3C969A1C62AE3B78D9A8FF36E48DCA91mE50I" TargetMode="External"/><Relationship Id="rId169" Type="http://schemas.openxmlformats.org/officeDocument/2006/relationships/hyperlink" Target="consultantplus://offline/ref=E028F6D5F24180ED525A19E9808E7B99698292EA4C1F397B8C17CD3C969A1C62AE3B78D9A8FF36E48DCB98mE5CI" TargetMode="External"/><Relationship Id="rId185" Type="http://schemas.openxmlformats.org/officeDocument/2006/relationships/hyperlink" Target="consultantplus://offline/ref=E028F6D5F24180ED525A19E9808E7B99698292EA4C1F397B8C17CD3C969A1C62AE3B78D9A8FF36E48DCB9AmE5EI" TargetMode="External"/><Relationship Id="rId4" Type="http://schemas.openxmlformats.org/officeDocument/2006/relationships/webSettings" Target="webSettings.xml"/><Relationship Id="rId9" Type="http://schemas.openxmlformats.org/officeDocument/2006/relationships/hyperlink" Target="consultantplus://offline/ref=92131E2D21723392AE5B3EA97C49F6C2E20153F0BDD06E8520B9D0315A7D8A2E99DCA74BD9AFA11EE541B0lC53I" TargetMode="External"/><Relationship Id="rId180" Type="http://schemas.openxmlformats.org/officeDocument/2006/relationships/hyperlink" Target="consultantplus://offline/ref=E028F6D5F24180ED525A07E496E224956781CBE14D106E23D1119A63C69C4922EE3D2D9AECF236mE56I" TargetMode="External"/><Relationship Id="rId210" Type="http://schemas.openxmlformats.org/officeDocument/2006/relationships/hyperlink" Target="consultantplus://offline/ref=E028F6D5F24180ED525A07E496E224956F8CCDE54E1A3329D9489661C1931635E974219BECF237E5m858I" TargetMode="External"/><Relationship Id="rId215" Type="http://schemas.openxmlformats.org/officeDocument/2006/relationships/hyperlink" Target="consultantplus://offline/ref=E028F6D5F24180ED525A19E9808E7B99698292EA4C1E3B768717CD3C969A1C62AE3B78D9A8FF36E48DC898mE50I" TargetMode="External"/><Relationship Id="rId26" Type="http://schemas.openxmlformats.org/officeDocument/2006/relationships/hyperlink" Target="consultantplus://offline/ref=92131E2D21723392AE5B3EA97C49F6C2E20153F0BDDD6C8821B9D0315A7D8A2E99DCA74BD9AFA11EE541B0lC53I" TargetMode="External"/><Relationship Id="rId47" Type="http://schemas.openxmlformats.org/officeDocument/2006/relationships/hyperlink" Target="consultantplus://offline/ref=92131E2D21723392AE5B3EA97C49F6C2E20153F0BDDC6E852AB9D0315A7D8A2E99DCA74BD9AFA11EE541B0lC52I" TargetMode="External"/><Relationship Id="rId68" Type="http://schemas.openxmlformats.org/officeDocument/2006/relationships/hyperlink" Target="consultantplus://offline/ref=92131E2D21723392AE5B3EA97C49F6C2E20153F0BDDC6E852AB9D0315A7D8A2E99DCA74BD9AFA11EE541B6lC50I" TargetMode="External"/><Relationship Id="rId89" Type="http://schemas.openxmlformats.org/officeDocument/2006/relationships/hyperlink" Target="consultantplus://offline/ref=92131E2D21723392AE5B3EA97C49F6C2E20153F0BDD06E8826B9D0315A7D8A2E99DCA74BD9AFA11EE541B1lC56I" TargetMode="External"/><Relationship Id="rId112" Type="http://schemas.openxmlformats.org/officeDocument/2006/relationships/hyperlink" Target="consultantplus://offline/ref=92131E2D21723392AE5B3EA97C49F6C2E20153F0BDD06E8923B9D0315A7D8A2E99DCA74BD9AFA11EE540B1lC5DI" TargetMode="External"/><Relationship Id="rId133" Type="http://schemas.openxmlformats.org/officeDocument/2006/relationships/hyperlink" Target="consultantplus://offline/ref=92131E2D21723392AE5B3EA97C49F6C2E20153F0BDD06E8520B9D0315A7D8A2E99DCA74BD9AFA11EE540B3lC55I" TargetMode="External"/><Relationship Id="rId154" Type="http://schemas.openxmlformats.org/officeDocument/2006/relationships/hyperlink" Target="consultantplus://offline/ref=92131E2D21723392AE5B3EA97C49F6C2E20153F0BDD06E8923B9D0315A7D8A2E99DCA74BD9AFA11EE543B2lC57I" TargetMode="External"/><Relationship Id="rId175" Type="http://schemas.openxmlformats.org/officeDocument/2006/relationships/hyperlink" Target="consultantplus://offline/ref=E028F6D5F24180ED525A19E9808E7B99698292EA4C1339778517CD3C969A1C62AE3B78D9A8FF36E48DCA90mE59I" TargetMode="External"/><Relationship Id="rId196" Type="http://schemas.openxmlformats.org/officeDocument/2006/relationships/hyperlink" Target="consultantplus://offline/ref=E028F6D5F24180ED525A19E9808E7B99698292EA4C1D387D8117CD3C969A1C62AE3B78D9A8FF36E48DC899mE5AI" TargetMode="External"/><Relationship Id="rId200" Type="http://schemas.openxmlformats.org/officeDocument/2006/relationships/hyperlink" Target="consultantplus://offline/ref=E028F6D5F24180ED525A07E496E224956F81CEE04F1E3329D9489661C1m953I" TargetMode="External"/><Relationship Id="rId16" Type="http://schemas.openxmlformats.org/officeDocument/2006/relationships/hyperlink" Target="consultantplus://offline/ref=92131E2D21723392AE5B3EA97C49F6C2E20153F0B7DF6C8728E4DA39037188l259I" TargetMode="External"/><Relationship Id="rId221" Type="http://schemas.openxmlformats.org/officeDocument/2006/relationships/hyperlink" Target="consultantplus://offline/ref=E028F6D5F24180ED525A19E9808E7B99698292EA4C13397B8617CD3C969A1C62AE3B78D9A8FF36E48DC09EmE58I" TargetMode="External"/><Relationship Id="rId37" Type="http://schemas.openxmlformats.org/officeDocument/2006/relationships/hyperlink" Target="consultantplus://offline/ref=92131E2D21723392AE5B20A46A25A9CEE40D05FEB8D964D77FE68B6C0D748079DE93FE099DA3A616lE53I" TargetMode="External"/><Relationship Id="rId58" Type="http://schemas.openxmlformats.org/officeDocument/2006/relationships/hyperlink" Target="consultantplus://offline/ref=92131E2D21723392AE5B3EA97C49F6C2E20153F0BDD06E8520B9D0315A7D8A2E99DCA74BD9AFA11EE541B0lC52I" TargetMode="External"/><Relationship Id="rId79" Type="http://schemas.openxmlformats.org/officeDocument/2006/relationships/hyperlink" Target="consultantplus://offline/ref=92131E2D21723392AE5B3EA97C49F6C2E20153F0BDD06E8520B9D0315A7D8A2E99DCA74BD9AFA11EE541B1lC52I" TargetMode="External"/><Relationship Id="rId102" Type="http://schemas.openxmlformats.org/officeDocument/2006/relationships/hyperlink" Target="consultantplus://offline/ref=92131E2D21723392AE5B20A46A25A9CEE40D05FEB8D964D77FE68B6C0Dl754I" TargetMode="External"/><Relationship Id="rId123" Type="http://schemas.openxmlformats.org/officeDocument/2006/relationships/hyperlink" Target="consultantplus://offline/ref=92131E2D21723392AE5B3EA97C49F6C2E20153F0BDD06E8520B9D0315A7D8A2E99DCA74BD9AFA11EE541B6lC5CI" TargetMode="External"/><Relationship Id="rId144" Type="http://schemas.openxmlformats.org/officeDocument/2006/relationships/hyperlink" Target="consultantplus://offline/ref=92131E2D21723392AE5B3EA97C49F6C2E20153F0BDDC6E852AB9D0315A7D8A2E99DCA74BD9AFA11EE543B2lC5CI" TargetMode="External"/><Relationship Id="rId90" Type="http://schemas.openxmlformats.org/officeDocument/2006/relationships/hyperlink" Target="consultantplus://offline/ref=92131E2D21723392AE5B3EA97C49F6C2E20153F0BDD06E8923B9D0315A7D8A2E99DCA74BD9AFA11EE540B1lC50I" TargetMode="External"/><Relationship Id="rId165" Type="http://schemas.openxmlformats.org/officeDocument/2006/relationships/hyperlink" Target="consultantplus://offline/ref=E028F6D5F24180ED525A19E9808E7B99698292EA4C1F397B8C17CD3C969A1C62AE3B78D9A8FF36E48DCB98mE58I" TargetMode="External"/><Relationship Id="rId186" Type="http://schemas.openxmlformats.org/officeDocument/2006/relationships/hyperlink" Target="consultantplus://offline/ref=E028F6D5F24180ED525A19E9808E7B99698292EA4C1F397B8C17CD3C969A1C62AE3B78D9A8FF36E48DCB9AmE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48377</Words>
  <Characters>275755</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Bondin Павел вечеславович</dc:creator>
  <cp:lastModifiedBy>Bondin Павел вечеславович</cp:lastModifiedBy>
  <cp:revision>2</cp:revision>
  <dcterms:created xsi:type="dcterms:W3CDTF">2015-12-02T09:00:00Z</dcterms:created>
  <dcterms:modified xsi:type="dcterms:W3CDTF">2015-12-02T09:00:00Z</dcterms:modified>
</cp:coreProperties>
</file>