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A0" w:rsidRDefault="00AB46A0">
      <w:pPr>
        <w:pStyle w:val="ConsPlusTitle"/>
        <w:jc w:val="center"/>
      </w:pPr>
      <w:r>
        <w:t>КОЛЛЕГИЯ АДМИНИСТРАЦИИ КЕМЕРОВСКОЙ ОБЛАСТИ</w:t>
      </w:r>
    </w:p>
    <w:p w:rsidR="00AB46A0" w:rsidRDefault="00AB46A0">
      <w:pPr>
        <w:pStyle w:val="ConsPlusTitle"/>
        <w:jc w:val="center"/>
      </w:pPr>
    </w:p>
    <w:p w:rsidR="00AB46A0" w:rsidRDefault="00AB46A0">
      <w:pPr>
        <w:pStyle w:val="ConsPlusTitle"/>
        <w:jc w:val="center"/>
      </w:pPr>
      <w:r>
        <w:t>ПОСТАНОВЛЕНИЕ</w:t>
      </w:r>
    </w:p>
    <w:p w:rsidR="00AB46A0" w:rsidRDefault="00AB46A0">
      <w:pPr>
        <w:pStyle w:val="ConsPlusTitle"/>
        <w:jc w:val="center"/>
      </w:pPr>
      <w:r>
        <w:t>от 6 июня 2016 г. N 223</w:t>
      </w:r>
    </w:p>
    <w:p w:rsidR="00AB46A0" w:rsidRDefault="00AB46A0">
      <w:pPr>
        <w:pStyle w:val="ConsPlusTitle"/>
        <w:jc w:val="center"/>
      </w:pPr>
    </w:p>
    <w:p w:rsidR="00AB46A0" w:rsidRDefault="00AB46A0">
      <w:pPr>
        <w:pStyle w:val="ConsPlusTitle"/>
        <w:jc w:val="center"/>
      </w:pPr>
      <w:r>
        <w:t>ОБ УСТАНОВЛЕНИИ ПРЕДЕЛЬНОГО КОЛИЧЕСТВА ПРОЦЕДУР РАЗДЕЛА II</w:t>
      </w:r>
    </w:p>
    <w:p w:rsidR="00AB46A0" w:rsidRDefault="00AB46A0">
      <w:pPr>
        <w:pStyle w:val="ConsPlusTitle"/>
        <w:jc w:val="center"/>
      </w:pPr>
      <w:r>
        <w:t>ИСЧЕРПЫВАЮЩЕГО ПЕРЕЧНЯ ПРОЦЕДУР В СФЕРЕ ЖИЛИЩНОГО</w:t>
      </w:r>
    </w:p>
    <w:p w:rsidR="00AB46A0" w:rsidRDefault="00AB46A0">
      <w:pPr>
        <w:pStyle w:val="ConsPlusTitle"/>
        <w:jc w:val="center"/>
      </w:pPr>
      <w:r>
        <w:t>СТРОИТЕЛЬСТВА, УТВЕРЖДЕННОГО ПОСТАНОВЛЕНИЕМ ПРАВИТЕЛЬСТВА</w:t>
      </w:r>
    </w:p>
    <w:p w:rsidR="00AB46A0" w:rsidRDefault="00AB46A0">
      <w:pPr>
        <w:pStyle w:val="ConsPlusTitle"/>
        <w:jc w:val="center"/>
      </w:pPr>
      <w:r>
        <w:t xml:space="preserve">РОССИЙСКОЙ ФЕДЕРАЦИИ ОТ 30.04.2014 N 403, </w:t>
      </w:r>
      <w:proofErr w:type="gramStart"/>
      <w:r>
        <w:t>ОСУЩЕСТВЛЯЕМЫХ</w:t>
      </w:r>
      <w:proofErr w:type="gramEnd"/>
    </w:p>
    <w:p w:rsidR="00AB46A0" w:rsidRDefault="00AB46A0">
      <w:pPr>
        <w:pStyle w:val="ConsPlusTitle"/>
        <w:jc w:val="center"/>
      </w:pPr>
      <w:r>
        <w:t>НА ТЕРРИТОРИИ КЕМЕРОВСКОЙ ОБЛАСТИ</w:t>
      </w:r>
    </w:p>
    <w:p w:rsidR="00AB46A0" w:rsidRDefault="00AB46A0">
      <w:pPr>
        <w:pStyle w:val="ConsPlusNormal"/>
        <w:jc w:val="both"/>
      </w:pPr>
    </w:p>
    <w:p w:rsidR="00AB46A0" w:rsidRDefault="00AB46A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30.04.2014 N 403 "Об исчерпывающем перечне процедур в сфере жилищного строительства", в рамках исполнения поручения Президента Российской Федерации от 19.12.2014 N Пр-2901 об обеспечении контроля за приведением в субъектах Российской Федерации нормативных правовых актов в соответствие с исчерпывающим </w:t>
      </w:r>
      <w:hyperlink r:id="rId7" w:history="1">
        <w:r>
          <w:rPr>
            <w:color w:val="0000FF"/>
          </w:rPr>
          <w:t>перечнем</w:t>
        </w:r>
      </w:hyperlink>
      <w:r>
        <w:t xml:space="preserve"> процедур в сф</w:t>
      </w:r>
      <w:bookmarkStart w:id="0" w:name="_GoBack"/>
      <w:bookmarkEnd w:id="0"/>
      <w:r>
        <w:t>ере жилищного строительства, утвержденным постановлением Правительства Российской Федерации от 30.04.2014 N</w:t>
      </w:r>
      <w:proofErr w:type="gramEnd"/>
      <w:r>
        <w:t xml:space="preserve"> 403, а также протокола заседания координационного совета (штаба) по мониторингу исполнения органами власти субъектов Российской Федерации, органами местного самоуправления и организациями, осуществляющими эксплуатацию сетей инженерно-технического обеспечения, законодательства о градостроительной деятельности от 23.12.2015 N 731-ПРМ-ММ Коллегия Администрации Кемеровской области постановляет:</w:t>
      </w:r>
    </w:p>
    <w:p w:rsidR="00AB46A0" w:rsidRDefault="00AB46A0">
      <w:pPr>
        <w:pStyle w:val="ConsPlusNormal"/>
        <w:jc w:val="both"/>
      </w:pPr>
    </w:p>
    <w:p w:rsidR="00AB46A0" w:rsidRDefault="00AB46A0">
      <w:pPr>
        <w:pStyle w:val="ConsPlusNormal"/>
        <w:ind w:firstLine="540"/>
        <w:jc w:val="both"/>
      </w:pPr>
      <w:r>
        <w:t xml:space="preserve">1. Установить предельное </w:t>
      </w:r>
      <w:hyperlink w:anchor="P34" w:history="1">
        <w:r>
          <w:rPr>
            <w:color w:val="0000FF"/>
          </w:rPr>
          <w:t>количество</w:t>
        </w:r>
      </w:hyperlink>
      <w:r>
        <w:t xml:space="preserve"> процедур </w:t>
      </w:r>
      <w:hyperlink r:id="rId8" w:history="1">
        <w:r>
          <w:rPr>
            <w:color w:val="0000FF"/>
          </w:rPr>
          <w:t>раздела II</w:t>
        </w:r>
      </w:hyperlink>
      <w:r>
        <w:t xml:space="preserve"> исчерпывающего перечня процедур в сфере жилищного строительства, утвержденного постановлением Правительства Российской Федерации от 30.04.2014 N 403, осуществляемых на территории Кемеровской области, согласно приложению к настоящему постановлению.</w:t>
      </w:r>
    </w:p>
    <w:p w:rsidR="00AB46A0" w:rsidRDefault="00AB46A0">
      <w:pPr>
        <w:pStyle w:val="ConsPlusNormal"/>
        <w:ind w:firstLine="540"/>
        <w:jc w:val="both"/>
      </w:pPr>
      <w:r>
        <w:t>2. Уполномочить главное управление архитектуры и градостроительства Кемеровской области (</w:t>
      </w:r>
      <w:proofErr w:type="spellStart"/>
      <w:r>
        <w:t>Н.Н.Марков</w:t>
      </w:r>
      <w:proofErr w:type="spellEnd"/>
      <w:r>
        <w:t xml:space="preserve">) на формирование и ведение реестра описаний процедур, включенных в </w:t>
      </w:r>
      <w:hyperlink r:id="rId9" w:history="1">
        <w:r>
          <w:rPr>
            <w:color w:val="0000FF"/>
          </w:rPr>
          <w:t>раздел II</w:t>
        </w:r>
      </w:hyperlink>
      <w:r>
        <w:t xml:space="preserve"> исчерпывающего перечня процедур в сфере жилищного строительства, утвержденного постановлением Правительства Российской Федерации от 30.04.2014 N 403, осуществляемых </w:t>
      </w:r>
      <w:proofErr w:type="gramStart"/>
      <w:r>
        <w:t>на</w:t>
      </w:r>
      <w:proofErr w:type="gramEnd"/>
      <w:r>
        <w:t xml:space="preserve"> территории Кемеровской области, в соответствии с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ведения реестра описаний процедур, указанных в исчерпывающем перечне процедур в сфере жилищного строительства, утвержденными постановлением Правительства Российской Федерации от 30.04.2014 N 403, с ежемесячной актуализацией данных.</w:t>
      </w:r>
    </w:p>
    <w:p w:rsidR="00AB46A0" w:rsidRDefault="00AB46A0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Рекомендовать органам местного самоуправления муниципальных образований Кемеровской области не реже чем один раз в месяц направлять в главное управление архитектуры и градостроительства Кемеровской области информацию об актуальности сведений, содержащихся в реестре описаний процедур, включенных в </w:t>
      </w:r>
      <w:hyperlink r:id="rId11" w:history="1">
        <w:r>
          <w:rPr>
            <w:color w:val="0000FF"/>
          </w:rPr>
          <w:t>раздел II</w:t>
        </w:r>
      </w:hyperlink>
      <w:r>
        <w:t xml:space="preserve"> исчерпывающего перечня процедур в сфере жилищного строительства, утвержденного постановлением Правительства Российской Федерации от 30.04.2014 N 403, осуществляемых на территории Кемеровской области.</w:t>
      </w:r>
      <w:proofErr w:type="gramEnd"/>
    </w:p>
    <w:p w:rsidR="00AB46A0" w:rsidRDefault="00AB46A0">
      <w:pPr>
        <w:pStyle w:val="ConsPlusNormal"/>
        <w:ind w:firstLine="540"/>
        <w:jc w:val="both"/>
      </w:pPr>
      <w:r>
        <w:t>4. Настоящее постановление подлежит опубликованию на сайте "Электронный бюллетень Коллегии Администрации Кемеровской области".</w:t>
      </w:r>
    </w:p>
    <w:p w:rsidR="00AB46A0" w:rsidRDefault="00AB46A0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Кемеровской области (по строительству) </w:t>
      </w:r>
      <w:proofErr w:type="spellStart"/>
      <w:r>
        <w:t>Е.С.Бухмана</w:t>
      </w:r>
      <w:proofErr w:type="spellEnd"/>
      <w:r>
        <w:t>.</w:t>
      </w:r>
    </w:p>
    <w:p w:rsidR="00AB46A0" w:rsidRDefault="00AB46A0">
      <w:pPr>
        <w:pStyle w:val="ConsPlusNormal"/>
        <w:jc w:val="both"/>
      </w:pPr>
    </w:p>
    <w:p w:rsidR="00AB46A0" w:rsidRDefault="00AB46A0">
      <w:pPr>
        <w:pStyle w:val="ConsPlusNormal"/>
        <w:jc w:val="right"/>
      </w:pPr>
      <w:r>
        <w:t>Губернатор</w:t>
      </w:r>
    </w:p>
    <w:p w:rsidR="00AB46A0" w:rsidRDefault="00AB46A0">
      <w:pPr>
        <w:pStyle w:val="ConsPlusNormal"/>
        <w:jc w:val="right"/>
      </w:pPr>
      <w:r>
        <w:t>Кемеровской области</w:t>
      </w:r>
    </w:p>
    <w:p w:rsidR="00AB46A0" w:rsidRDefault="00AB46A0">
      <w:pPr>
        <w:pStyle w:val="ConsPlusNormal"/>
        <w:jc w:val="right"/>
      </w:pPr>
      <w:r>
        <w:t>А.М.ТУЛЕЕВ</w:t>
      </w:r>
    </w:p>
    <w:p w:rsidR="00AB46A0" w:rsidRDefault="00AB46A0">
      <w:pPr>
        <w:sectPr w:rsidR="00AB46A0" w:rsidSect="00AA32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46A0" w:rsidRDefault="00AB46A0">
      <w:pPr>
        <w:pStyle w:val="ConsPlusNormal"/>
        <w:jc w:val="both"/>
      </w:pPr>
    </w:p>
    <w:p w:rsidR="00AB46A0" w:rsidRDefault="00AB46A0">
      <w:pPr>
        <w:pStyle w:val="ConsPlusNormal"/>
        <w:jc w:val="both"/>
      </w:pPr>
    </w:p>
    <w:p w:rsidR="00AB46A0" w:rsidRDefault="00AB46A0">
      <w:pPr>
        <w:pStyle w:val="ConsPlusNormal"/>
        <w:jc w:val="both"/>
      </w:pPr>
    </w:p>
    <w:p w:rsidR="00AB46A0" w:rsidRDefault="00AB46A0">
      <w:pPr>
        <w:pStyle w:val="ConsPlusNormal"/>
        <w:jc w:val="both"/>
      </w:pPr>
    </w:p>
    <w:p w:rsidR="00AB46A0" w:rsidRDefault="00AB46A0">
      <w:pPr>
        <w:pStyle w:val="ConsPlusNormal"/>
        <w:jc w:val="both"/>
      </w:pPr>
    </w:p>
    <w:p w:rsidR="00AB46A0" w:rsidRDefault="00AB46A0">
      <w:pPr>
        <w:pStyle w:val="ConsPlusNormal"/>
        <w:jc w:val="right"/>
      </w:pPr>
      <w:r>
        <w:t>Приложение</w:t>
      </w:r>
    </w:p>
    <w:p w:rsidR="00AB46A0" w:rsidRDefault="00AB46A0">
      <w:pPr>
        <w:pStyle w:val="ConsPlusNormal"/>
        <w:jc w:val="right"/>
      </w:pPr>
      <w:r>
        <w:t>к постановлению</w:t>
      </w:r>
    </w:p>
    <w:p w:rsidR="00AB46A0" w:rsidRDefault="00AB46A0">
      <w:pPr>
        <w:pStyle w:val="ConsPlusNormal"/>
        <w:jc w:val="right"/>
      </w:pPr>
      <w:r>
        <w:t>Коллегии Администрации</w:t>
      </w:r>
    </w:p>
    <w:p w:rsidR="00AB46A0" w:rsidRDefault="00AB46A0">
      <w:pPr>
        <w:pStyle w:val="ConsPlusNormal"/>
        <w:jc w:val="right"/>
      </w:pPr>
      <w:r>
        <w:t>Кемеровской области</w:t>
      </w:r>
    </w:p>
    <w:p w:rsidR="00AB46A0" w:rsidRDefault="00AB46A0">
      <w:pPr>
        <w:pStyle w:val="ConsPlusNormal"/>
        <w:jc w:val="right"/>
      </w:pPr>
      <w:r>
        <w:t>от 6 июня 2016 г. N 223</w:t>
      </w:r>
    </w:p>
    <w:p w:rsidR="00AB46A0" w:rsidRDefault="00AB46A0">
      <w:pPr>
        <w:pStyle w:val="ConsPlusNormal"/>
        <w:jc w:val="both"/>
      </w:pPr>
    </w:p>
    <w:p w:rsidR="00AB46A0" w:rsidRDefault="00AB46A0">
      <w:pPr>
        <w:pStyle w:val="ConsPlusTitle"/>
        <w:jc w:val="center"/>
      </w:pPr>
      <w:bookmarkStart w:id="1" w:name="P34"/>
      <w:bookmarkEnd w:id="1"/>
      <w:r>
        <w:t>ПРЕДЕЛЬНОЕ КОЛИЧЕСТВО</w:t>
      </w:r>
    </w:p>
    <w:p w:rsidR="00AB46A0" w:rsidRDefault="00AB46A0">
      <w:pPr>
        <w:pStyle w:val="ConsPlusTitle"/>
        <w:jc w:val="center"/>
      </w:pPr>
      <w:r>
        <w:t>ПРОЦЕДУР РАЗДЕЛА II ИСЧЕРПЫВАЮЩЕГО ПЕРЕЧНЯ ПРОЦЕДУР В СФЕРЕ</w:t>
      </w:r>
    </w:p>
    <w:p w:rsidR="00AB46A0" w:rsidRDefault="00AB46A0">
      <w:pPr>
        <w:pStyle w:val="ConsPlusTitle"/>
        <w:jc w:val="center"/>
      </w:pPr>
      <w:r>
        <w:t>ЖИЛИЩНОГО СТРОИТЕЛЬСТВА, УТВЕРЖДЕННОГО ПОСТАНОВЛЕНИЕМ</w:t>
      </w:r>
    </w:p>
    <w:p w:rsidR="00AB46A0" w:rsidRDefault="00AB46A0">
      <w:pPr>
        <w:pStyle w:val="ConsPlusTitle"/>
        <w:jc w:val="center"/>
      </w:pPr>
      <w:r>
        <w:t>ПРАВИТЕЛЬСТВА РОССИЙСКОЙ ФЕДЕРАЦИИ ОТ 30.04.2014 N 403,</w:t>
      </w:r>
    </w:p>
    <w:p w:rsidR="00AB46A0" w:rsidRDefault="00AB46A0">
      <w:pPr>
        <w:pStyle w:val="ConsPlusTitle"/>
        <w:jc w:val="center"/>
      </w:pPr>
      <w:proofErr w:type="gramStart"/>
      <w:r>
        <w:t>ОСУЩЕСТВЛЯЕМЫХ</w:t>
      </w:r>
      <w:proofErr w:type="gramEnd"/>
      <w:r>
        <w:t xml:space="preserve"> НА ТЕРРИТОРИИ КЕМЕРОВСКОЙ ОБЛАСТИ</w:t>
      </w:r>
    </w:p>
    <w:p w:rsidR="00AB46A0" w:rsidRDefault="00AB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6690"/>
      </w:tblGrid>
      <w:tr w:rsidR="00AB46A0">
        <w:tc>
          <w:tcPr>
            <w:tcW w:w="567" w:type="dxa"/>
          </w:tcPr>
          <w:p w:rsidR="00AB46A0" w:rsidRDefault="00AB46A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</w:tcPr>
          <w:p w:rsidR="00AB46A0" w:rsidRDefault="00AB46A0">
            <w:pPr>
              <w:pStyle w:val="ConsPlusNormal"/>
              <w:jc w:val="center"/>
            </w:pPr>
            <w:r>
              <w:t xml:space="preserve">N процедуры </w:t>
            </w:r>
            <w:hyperlink w:anchor="P5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690" w:type="dxa"/>
          </w:tcPr>
          <w:p w:rsidR="00AB46A0" w:rsidRDefault="00AB46A0">
            <w:pPr>
              <w:pStyle w:val="ConsPlusNormal"/>
              <w:jc w:val="center"/>
            </w:pPr>
            <w:r>
              <w:t xml:space="preserve">Наименование процедуры </w:t>
            </w:r>
            <w:hyperlink w:anchor="P5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B46A0">
        <w:tc>
          <w:tcPr>
            <w:tcW w:w="567" w:type="dxa"/>
          </w:tcPr>
          <w:p w:rsidR="00AB46A0" w:rsidRDefault="00AB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AB46A0" w:rsidRDefault="00AB46A0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132</w:t>
              </w:r>
            </w:hyperlink>
          </w:p>
        </w:tc>
        <w:tc>
          <w:tcPr>
            <w:tcW w:w="6690" w:type="dxa"/>
          </w:tcPr>
          <w:p w:rsidR="00AB46A0" w:rsidRDefault="00AB46A0">
            <w:pPr>
              <w:pStyle w:val="ConsPlusNormal"/>
            </w:pPr>
            <w:r>
              <w:t>Предоставление разрешения на осуществление земляных работ</w:t>
            </w:r>
          </w:p>
        </w:tc>
      </w:tr>
      <w:tr w:rsidR="00AB46A0">
        <w:tc>
          <w:tcPr>
            <w:tcW w:w="567" w:type="dxa"/>
          </w:tcPr>
          <w:p w:rsidR="00AB46A0" w:rsidRDefault="00AB46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AB46A0" w:rsidRDefault="00AB46A0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135</w:t>
              </w:r>
            </w:hyperlink>
          </w:p>
        </w:tc>
        <w:tc>
          <w:tcPr>
            <w:tcW w:w="6690" w:type="dxa"/>
          </w:tcPr>
          <w:p w:rsidR="00AB46A0" w:rsidRDefault="00AB46A0">
            <w:pPr>
              <w:pStyle w:val="ConsPlusNormal"/>
            </w:pPr>
            <w: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</w:tr>
      <w:tr w:rsidR="00AB46A0">
        <w:tc>
          <w:tcPr>
            <w:tcW w:w="567" w:type="dxa"/>
          </w:tcPr>
          <w:p w:rsidR="00AB46A0" w:rsidRDefault="00AB46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AB46A0" w:rsidRDefault="00AB46A0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136</w:t>
              </w:r>
            </w:hyperlink>
          </w:p>
        </w:tc>
        <w:tc>
          <w:tcPr>
            <w:tcW w:w="6690" w:type="dxa"/>
          </w:tcPr>
          <w:p w:rsidR="00AB46A0" w:rsidRDefault="00AB46A0">
            <w:pPr>
              <w:pStyle w:val="ConsPlusNormal"/>
            </w:pPr>
            <w:r>
      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</w:t>
            </w:r>
          </w:p>
        </w:tc>
      </w:tr>
    </w:tbl>
    <w:p w:rsidR="00AB46A0" w:rsidRDefault="00AB46A0">
      <w:pPr>
        <w:pStyle w:val="ConsPlusNormal"/>
        <w:jc w:val="both"/>
      </w:pPr>
    </w:p>
    <w:p w:rsidR="00AB46A0" w:rsidRDefault="00AB46A0">
      <w:pPr>
        <w:pStyle w:val="ConsPlusNormal"/>
        <w:ind w:firstLine="540"/>
        <w:jc w:val="both"/>
      </w:pPr>
      <w:r>
        <w:t>--------------------------------</w:t>
      </w:r>
    </w:p>
    <w:p w:rsidR="00AB46A0" w:rsidRDefault="00AB46A0">
      <w:pPr>
        <w:pStyle w:val="ConsPlusNormal"/>
        <w:ind w:firstLine="540"/>
        <w:jc w:val="both"/>
      </w:pPr>
      <w:bookmarkStart w:id="2" w:name="P54"/>
      <w:bookmarkEnd w:id="2"/>
      <w:r>
        <w:t xml:space="preserve">&lt;*&gt; Номер и наименование процедуры указаны в соответствии с </w:t>
      </w:r>
      <w:hyperlink r:id="rId15" w:history="1">
        <w:r>
          <w:rPr>
            <w:color w:val="0000FF"/>
          </w:rPr>
          <w:t>разделом II</w:t>
        </w:r>
      </w:hyperlink>
      <w:r>
        <w:t xml:space="preserve"> исчерпывающего перечня процедур в сфере жилищного строительства, утвержденного постановлением Правительства Российской Федерации от 30.04.2014 N 403.</w:t>
      </w:r>
    </w:p>
    <w:p w:rsidR="00AB46A0" w:rsidRDefault="00AB46A0">
      <w:pPr>
        <w:pStyle w:val="ConsPlusNormal"/>
        <w:jc w:val="both"/>
      </w:pPr>
    </w:p>
    <w:p w:rsidR="00AB46A0" w:rsidRDefault="00AB46A0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Процедуры 130</w:t>
        </w:r>
      </w:hyperlink>
      <w:r>
        <w:t xml:space="preserve">, </w:t>
      </w:r>
      <w:hyperlink r:id="rId17" w:history="1">
        <w:r>
          <w:rPr>
            <w:color w:val="0000FF"/>
          </w:rPr>
          <w:t>131</w:t>
        </w:r>
      </w:hyperlink>
      <w:r>
        <w:t xml:space="preserve">, </w:t>
      </w:r>
      <w:hyperlink r:id="rId18" w:history="1">
        <w:r>
          <w:rPr>
            <w:color w:val="0000FF"/>
          </w:rPr>
          <w:t>133</w:t>
        </w:r>
      </w:hyperlink>
      <w:r>
        <w:t xml:space="preserve">, </w:t>
      </w:r>
      <w:hyperlink r:id="rId19" w:history="1">
        <w:r>
          <w:rPr>
            <w:color w:val="0000FF"/>
          </w:rPr>
          <w:t>134</w:t>
        </w:r>
      </w:hyperlink>
      <w:r>
        <w:t xml:space="preserve">, </w:t>
      </w:r>
      <w:hyperlink r:id="rId20" w:history="1">
        <w:r>
          <w:rPr>
            <w:color w:val="0000FF"/>
          </w:rPr>
          <w:t>137</w:t>
        </w:r>
      </w:hyperlink>
      <w:r>
        <w:t xml:space="preserve">, </w:t>
      </w:r>
      <w:hyperlink r:id="rId21" w:history="1">
        <w:r>
          <w:rPr>
            <w:color w:val="0000FF"/>
          </w:rPr>
          <w:t>138</w:t>
        </w:r>
      </w:hyperlink>
      <w:r>
        <w:t xml:space="preserve">, </w:t>
      </w:r>
      <w:hyperlink r:id="rId22" w:history="1">
        <w:r>
          <w:rPr>
            <w:color w:val="0000FF"/>
          </w:rPr>
          <w:t>139</w:t>
        </w:r>
      </w:hyperlink>
      <w:r>
        <w:t xml:space="preserve">, предусмотренные </w:t>
      </w:r>
      <w:hyperlink r:id="rId23" w:history="1">
        <w:r>
          <w:rPr>
            <w:color w:val="0000FF"/>
          </w:rPr>
          <w:t>разделом II</w:t>
        </w:r>
      </w:hyperlink>
      <w:r>
        <w:t xml:space="preserve"> исчерпывающего перечня процедур в сфере жилищного строительства, утвержденного постановлением Правительства Российской Федерации от 30.04.2014 N 403, в сфере жилищного строительства на территории Кемеровской области не осуществляются.</w:t>
      </w:r>
    </w:p>
    <w:p w:rsidR="00AB46A0" w:rsidRDefault="00AB46A0">
      <w:pPr>
        <w:pStyle w:val="ConsPlusNormal"/>
        <w:jc w:val="both"/>
      </w:pPr>
    </w:p>
    <w:p w:rsidR="00AB46A0" w:rsidRDefault="00AB46A0">
      <w:pPr>
        <w:pStyle w:val="ConsPlusNormal"/>
        <w:jc w:val="both"/>
      </w:pPr>
    </w:p>
    <w:p w:rsidR="00AB46A0" w:rsidRDefault="00AB46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392C" w:rsidRDefault="00B8392C"/>
    <w:sectPr w:rsidR="00B8392C" w:rsidSect="00DB4C27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A0"/>
    <w:rsid w:val="00AB46A0"/>
    <w:rsid w:val="00B8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4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4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4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4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9932DBE4387C586BB12F4ECFEC3D7DD6665733461969B4CF988A810E75361EA72CCD1AwEz6H" TargetMode="External"/><Relationship Id="rId13" Type="http://schemas.openxmlformats.org/officeDocument/2006/relationships/hyperlink" Target="consultantplus://offline/ref=659932DBE4387C586BB12F4ECFEC3D7DD6665733461969B4CF988A810E75361EA72CCD1AwEz4H" TargetMode="External"/><Relationship Id="rId18" Type="http://schemas.openxmlformats.org/officeDocument/2006/relationships/hyperlink" Target="consultantplus://offline/ref=659932DBE4387C586BB12F4ECFEC3D7DD6665733461969B4CF988A810E75361EA72CCD1AwEz5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59932DBE4387C586BB12F4ECFEC3D7DD6665733461969B4CF988A810E75361EA72CCD1AwEz1H" TargetMode="External"/><Relationship Id="rId7" Type="http://schemas.openxmlformats.org/officeDocument/2006/relationships/hyperlink" Target="consultantplus://offline/ref=659932DBE4387C586BB12F4ECFEC3D7DD6665733461969B4CF988A810E75361EA72CCD1AE7FC1317w3z6H" TargetMode="External"/><Relationship Id="rId12" Type="http://schemas.openxmlformats.org/officeDocument/2006/relationships/hyperlink" Target="consultantplus://offline/ref=659932DBE4387C586BB12F4ECFEC3D7DD6665733461969B4CF988A810E75361EA72CCD1AE7FC1213w3z9H" TargetMode="External"/><Relationship Id="rId17" Type="http://schemas.openxmlformats.org/officeDocument/2006/relationships/hyperlink" Target="consultantplus://offline/ref=659932DBE4387C586BB12F4ECFEC3D7DD6665733461969B4CF988A810E75361EA72CCD1AE7FC1213w3z6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59932DBE4387C586BB12F4ECFEC3D7DD6665733461969B4CF988A810E75361EA72CCD1AE7FC1213w3z7H" TargetMode="External"/><Relationship Id="rId20" Type="http://schemas.openxmlformats.org/officeDocument/2006/relationships/hyperlink" Target="consultantplus://offline/ref=659932DBE4387C586BB12F4ECFEC3D7DD6665733461969B4CF988A810E75361EA72CCD1AwEz2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9932DBE4387C586BB12F4ECFEC3D7DD6665733461969B4CF988A810E75361EA72CCD1AE7FC1317w3z1H" TargetMode="External"/><Relationship Id="rId11" Type="http://schemas.openxmlformats.org/officeDocument/2006/relationships/hyperlink" Target="consultantplus://offline/ref=659932DBE4387C586BB12F4ECFEC3D7DD6665733461969B4CF988A810E75361EA72CCD1AwEz6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59932DBE4387C586BB12F4ECFEC3D7DD6665733461969B4CF988A810E75361EA72CCD1AwEz6H" TargetMode="External"/><Relationship Id="rId23" Type="http://schemas.openxmlformats.org/officeDocument/2006/relationships/hyperlink" Target="consultantplus://offline/ref=659932DBE4387C586BB12F4ECFEC3D7DD6665733461969B4CF988A810E75361EA72CCD1AwEz6H" TargetMode="External"/><Relationship Id="rId10" Type="http://schemas.openxmlformats.org/officeDocument/2006/relationships/hyperlink" Target="consultantplus://offline/ref=659932DBE4387C586BB12F4ECFEC3D7DD6665733461969B4CF988A810E75361EA72CCD1AE7FC1210w3z8H" TargetMode="External"/><Relationship Id="rId19" Type="http://schemas.openxmlformats.org/officeDocument/2006/relationships/hyperlink" Target="consultantplus://offline/ref=659932DBE4387C586BB12F4ECFEC3D7DD6665733461969B4CF988A810E75361EA72CCD1AE7FC1210w3z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9932DBE4387C586BB12F4ECFEC3D7DD6665733461969B4CF988A810E75361EA72CCD1AwEz6H" TargetMode="External"/><Relationship Id="rId14" Type="http://schemas.openxmlformats.org/officeDocument/2006/relationships/hyperlink" Target="consultantplus://offline/ref=659932DBE4387C586BB12F4ECFEC3D7DD6665733461969B4CF988A810E75361EA72CCD1AwEz3H" TargetMode="External"/><Relationship Id="rId22" Type="http://schemas.openxmlformats.org/officeDocument/2006/relationships/hyperlink" Target="consultantplus://offline/ref=659932DBE4387C586BB12F4ECFEC3D7DD6665733461969B4CF988A810E75361EA72CCD1AwEz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5296-1957-463E-AEF3-830F6439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Bondin Павел вечеславович</dc:creator>
  <cp:lastModifiedBy>Bondin Павел вечеславович</cp:lastModifiedBy>
  <cp:revision>1</cp:revision>
  <dcterms:created xsi:type="dcterms:W3CDTF">2016-09-30T07:51:00Z</dcterms:created>
  <dcterms:modified xsi:type="dcterms:W3CDTF">2016-09-30T07:52:00Z</dcterms:modified>
</cp:coreProperties>
</file>